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w tym 20 godzin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
C.2. Pokazanie znaczenia skutecznego uczenia się dla własnego samorozwoju
C.3. Pokazanie metod rozbudzania kreatywności, szczególnie w obszarze nauk technicznych
C.4. Przedstawienie zasad poprawnego rozumowania i dyskutowania
C.5. Wskazanie metod pobudzania innowacyjności pomocnej w rozwoju przedsiębiorczości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2011,
2.Hugh MacLeods " Homo creativus. 40 sposobów podkręcania umysłu", wyd. Helion, 2011,
3.Josh Waitzkin"W poszukiwaniu doskonałości. Sztuka uczenia się", WYd.Helion, 2009,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NW141_W1: </w:t>
      </w:r>
    </w:p>
    <w:p>
      <w:pPr/>
      <w:r>
        <w:rPr/>
        <w:t xml:space="preserve">																					Zna ogólne zasady kreatywnego myślenia i uczenia się  koniczne dla we własnego rozwoju intelektualnego oraz pomocne w rozwoju przedsiębiorczości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NW141_U2: </w:t>
      </w:r>
    </w:p>
    <w:p>
      <w:pPr/>
      <w:r>
        <w:rPr/>
        <w:t xml:space="preserve">																					Potrafi indywidualnie i zespołowo wdrażać techniki operacyjne myślenia twórczego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NW141_K2: </w:t>
      </w:r>
    </w:p>
    <w:p>
      <w:pPr/>
      <w:r>
        <w:rPr/>
        <w:t xml:space="preserve">																					Rozumie potrzebę uczenia się przez całe życie, potrafi inspirować i organizować proces uczenia się innych osób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2024-05-18T18:05:37+02:00</dcterms:created>
  <dcterms:modified xsi:type="dcterms:W3CDTF">2024-05-18T18:05:37+02:00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