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Wyników/ Design of Experiments and Results Analysis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godz. samodzielnej pracy studenta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 (zwłaszcza zakres 4 sem. studiów inżynierskich),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Zmienne losowe i ich zastosowanie. Graficzna prezentacja wyników pomiarów i zmiennych losowych. Estymacja. Hipotezy statystyczne parametryczne i nieparametryczne. Testowanie hipotez statystycznych. Eliminacja wyników wątpliwych i błędów grubych. Korelacja i regresja. Przygotowanie i realizacja badań doświadczalnych. Obiekt badań i funkcja obiektu badań. Plany badań.  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L.Kukiełka, Podstawy badań inżynierskich, PWN, 2002 
W.Klonecki, Statystyka dla inżynierów, PWN, 1999 
W.Regel, Podstawy statystyki w Excelu, PWN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PBiAW_W2: </w:t>
      </w:r>
    </w:p>
    <w:p>
      <w:pPr/>
      <w:r>
        <w:rPr/>
        <w:t xml:space="preserve">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PBiAW_W1: </w:t>
      </w:r>
    </w:p>
    <w:p>
      <w:pPr/>
      <w:r>
        <w:rPr/>
        <w:t xml:space="preserve">Student wie jak efektywnie planować badania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PBiAW_U1: </w:t>
      </w:r>
    </w:p>
    <w:p>
      <w:pPr/>
      <w:r>
        <w:rPr/>
        <w:t xml:space="preserve">Student potrafi przeprowadzić krytyczną analizę wyników eksperymentalnych z wykorzystaniem podstawowych metod statystyki matematycznej. Umie zaplanować eksperyment i zaprezentować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2026-04-17T05:50:02+02:00</dcterms:created>
  <dcterms:modified xsi:type="dcterms:W3CDTF">2026-04-17T05:50:02+02:00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