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napędowe pojazdów</w:t>
      </w:r>
    </w:p>
    <w:p>
      <w:pPr>
        <w:keepNext w:val="1"/>
        <w:spacing w:after="10"/>
      </w:pPr>
      <w:r>
        <w:rPr>
          <w:b/>
          <w:bCs/>
        </w:rPr>
        <w:t xml:space="preserve">Koordynator przedmiotu: </w:t>
      </w:r>
    </w:p>
    <w:p>
      <w:pPr>
        <w:spacing w:before="20" w:after="190"/>
      </w:pPr>
      <w:r>
        <w:rPr/>
        <w:t xml:space="preserve">doc.dr inż. Andrzej Wąsiewski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teorii układów napędowych pojazdów, podstaw konstrukcji, rozwiązań i zasad działania oraz zasad obliczeń zespołów tego układu. Umiejętność doboru rodzaju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Wykład. Rodzaje, funkcje i parametry układu napędowego. Układ napędowy pojazdu jako przetwornik prędkości obrotowej i momentu obrotowego. Porównanie zapotrzebowania na moc pojazdu z mocą silnika - wymagana charakterystyka układu napędowego. Przełożenie kinematyczne i dynamiczne. Zmiana przełożeń: stopniowa i ciągła; z przerwaniem przenoszenia mocy i pod obciążeniem. Dobór przełożeń. Układ napędowy mechaniczny. Koncepcja mechanicznego układu napędowego w różnego rodzaju pojazdach. Budowa i zasada sterowania. Zespoły i mechanizmy składowe i ich rozmieszczenie. Omówienie podstawowych parametrów, zasad projektowania i konstrukcji sprzęgieł ciernych, mechanicznych skrzyń biegów, synchronizatorów, przegubowych wałów napędowych, mostów napędowych, mechanizmów różnicowych. Podstawy obliczeń projektowych wybranych zespołów. Sterowanie mechanicznym układem napędowym. Zautomatyzowane i automatyczne skrzynie biegów. Przykłady rozwiązań. Klasyfikacja układów napędowych stosowanych w pojazdach szynowych. Struktury układów napędowych pojazdów szynowych. Przykładowe rozwiązania konstrukcyjne i wybrane metody ich obliczeń.
Laboratorium. Charakterystyka uciągu ciągnika rolniczego. Badanie stanowiskowe zmiany biegów pod obciążeniem. Badanie sprawności mechanicznej skrzyni biegów. Badania samochodu na hamowni podwoziowej. Wyznaczanie bloku równoważnych obciążeń zastępczych dla stanowiskowych badań trwałości mostu napędowego.
</w:t>
      </w:r>
    </w:p>
    <w:p>
      <w:pPr>
        <w:keepNext w:val="1"/>
        <w:spacing w:after="10"/>
      </w:pPr>
      <w:r>
        <w:rPr>
          <w:b/>
          <w:bCs/>
        </w:rPr>
        <w:t xml:space="preserve">Metody oceny: </w:t>
      </w:r>
    </w:p>
    <w:p>
      <w:pPr>
        <w:spacing w:before="20" w:after="190"/>
      </w:pPr>
      <w:r>
        <w:rPr/>
        <w:t xml:space="preserve">Egzamin, sprawozdania z ćwiczeń lab.</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Górny A., Szwabik B.: Ciągniki, wybrane zagadnienia teorii i budowy. Warszawa, Oficyna Wydawnicza PW 1992. Jaśkiewicz Z.: Mechaniczne skrzynki przekładniowe. Warszawa: WKŁ 1975
2.	Jaśkiewicz Z.: Mechaniczne skrzynki przekładniowe. Warszawa: WKŁ 1975
3.	Jaśkiewicz Z.: Mosty napędowe. Warszawa, WKŁ 1976
4.	Jaśkiewicz Z.: Przekładnie stożkowe i hipoidalne. Warszawa: WKŁ 1978
5.	Jaśkiewicz Z., Wąsiewski A.: Poradnik Inżyniera Samochodowego. Pr. zbiorowa pod red. Z. Jaśkiewicza, Tom I. Warszawa, WKŁ 1990
6.	Jaśkiewicz Z., Wąsiewski A.: Układy napędowe samochodów. Przekładnie walcowe. Tom II. Projektowanie. Warszawa, WKŁ 1995
7.	Jaśkiewicz Z., Wąsiewski A.: Układy napędowe pojazdów samochodowych. Obliczenia projektowe. Warszawa, Oficyna Wydawnicza Politechniki Warszawskiej 2002
8.	Micknass W., Popiol R., Sprenger A.: Sprzęgła, skrzynki biegów, wały napędowe i półosie napędowe. Warszawa, WKŁ 2005
9.	Madej J.: Projektowanie mechanizmów napędowych pojazdów szynowych. WKŁ, 1988
10.	Madej J.: Mechanika napędu pojazdów szynowych. PWN Warszawa 1983
11.	Orzełowski S.: Badania samochodów. Warszawa WNT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2024-05-03T20:24:35+02:00</dcterms:created>
  <dcterms:modified xsi:type="dcterms:W3CDTF">2024-05-03T20:24:35+02:00</dcterms:modified>
</cp:coreProperties>
</file>

<file path=docProps/custom.xml><?xml version="1.0" encoding="utf-8"?>
<Properties xmlns="http://schemas.openxmlformats.org/officeDocument/2006/custom-properties" xmlns:vt="http://schemas.openxmlformats.org/officeDocument/2006/docPropsVTypes"/>
</file>