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 - przygotowanie się do ćwiczeń,
c)	5 godz 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15 godz. -udział w ćwiczeniach (praktyczne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Żakowski, W. Leksiński: Matematyka cz. IV .
2) M. Gewert, Z. Skoczylas: Analiza matematyczna cz. II.
3) M. Gewert, Z. Skoczylas: Elementy analizy wektorowej.
 Dodatkowa literatura: 
- W. Stankiewicz, J.Wojtowicz: Zadania z matematyki dla wyższych uczelni technicznych cz. II,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ML.NW91_W1: </w:t>
      </w:r>
    </w:p>
    <w:p>
      <w:pPr/>
      <w:r>
        <w:rPr/>
        <w:t xml:space="preserve">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ML.NW91_W2: </w:t>
      </w:r>
    </w:p>
    <w:p>
      <w:pPr/>
      <w:r>
        <w:rPr/>
        <w:t xml:space="preserve">							Ma podstawową wiedzę w zakresie szeregów liczbowych i szeregów funkcyjnych.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NW91_U3: </w:t>
      </w:r>
    </w:p>
    <w:p>
      <w:pPr/>
      <w:r>
        <w:rPr/>
        <w:t xml:space="preserve">							Umie wyznaczać przedział zbieżności szeregu potęgowego oraz przedstawiać proste funkcje za pomocą szeregu potęgowego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ML.NW91_U4: </w:t>
      </w:r>
    </w:p>
    <w:p>
      <w:pPr/>
      <w:r>
        <w:rPr/>
        <w:t xml:space="preserve">							Umie przedstawiać proste funkcje za pomocą szeregu Fouriera i wzoru całkowego Fouriera.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ML.NW91_K1: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2026-02-08T19:46:40+01:00</dcterms:created>
  <dcterms:modified xsi:type="dcterms:W3CDTF">2026-02-08T19:46:40+01:00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