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psychologii społecznej</w:t>
      </w:r>
    </w:p>
    <w:p>
      <w:pPr>
        <w:keepNext w:val="1"/>
        <w:spacing w:after="10"/>
      </w:pPr>
      <w:r>
        <w:rPr>
          <w:b/>
          <w:bCs/>
        </w:rPr>
        <w:t xml:space="preserve">Koordynator przedmiotu: </w:t>
      </w:r>
    </w:p>
    <w:p>
      <w:pPr>
        <w:spacing w:before="20" w:after="190"/>
      </w:pPr>
      <w:r>
        <w:rPr/>
        <w:t xml:space="preserve">dr Kowalczyk-Grzenkowicz Jolanta - wykład, mgr Aleksandra Firek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A11_PPS</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10
Udział w ćwiczeniach		                        10
Praca własna: 
przygotowanie do zajęć		                        20
czytanie wskazanej literatury 		                50		
Sumaryczne obciążenie pracą studenta	90	90
</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wykład-brak, cwiczenia 30 osób</w:t>
      </w:r>
    </w:p>
    <w:p>
      <w:pPr>
        <w:keepNext w:val="1"/>
        <w:spacing w:after="10"/>
      </w:pPr>
      <w:r>
        <w:rPr>
          <w:b/>
          <w:bCs/>
        </w:rPr>
        <w:t xml:space="preserve">Cel przedmiotu: </w:t>
      </w:r>
    </w:p>
    <w:p>
      <w:pPr>
        <w:spacing w:before="20" w:after="190"/>
      </w:pPr>
      <w:r>
        <w:rPr/>
        <w:t xml:space="preserve">Wykłady Celem wykładów jest zapoznanie studentów z podstawową wiedzą z zakresu psychologii społecznej. W trakcie zajęć z psychologii społecznej studenci poznają również najbardziej klasyczne eksperymenty, które pozwoliły rozwinąć wiedzę o właściwościach zachowań ludzkich oraz badaczy, dzięki którym tę wiedzę uzyskano. 
Ćwiczenia/seminaria Studenci zapoznają się z klasycznymi tekstami literatury przedmiotu, aby zyskać wiedzę na temat zasad rządzących życiem społecznym, relacji powstających w grupach, emocji, jakie rządzą ludźmi, ról, odgrywanych w grupie, dynamiki funkcjonowania grup.
</w:t>
      </w:r>
    </w:p>
    <w:p>
      <w:pPr>
        <w:keepNext w:val="1"/>
        <w:spacing w:after="10"/>
      </w:pPr>
      <w:r>
        <w:rPr>
          <w:b/>
          <w:bCs/>
        </w:rPr>
        <w:t xml:space="preserve">Treści kształcenia: </w:t>
      </w:r>
    </w:p>
    <w:p>
      <w:pPr>
        <w:spacing w:before="20" w:after="190"/>
      </w:pPr>
      <w:r>
        <w:rPr/>
        <w:t xml:space="preserve">1.Psychologia społeczna jako dyscyplina wiedzy.
(Zakres psychologii społecznej, miejsce psychologii społecznej w naukach społecznych, wpływ społeczny, sytuacja społeczna)
2. Podstawowe podejścia teoretyczne.
Koncepcje badania wpływu społecznego od behawioryzmu po neuronaukę. 
3. Metody badawcze psychologii społecznej 
Obserwacja, metoda sondażowa, eksperyment. Etyka w badaniach z zakresu psychologii społecznej. 
4. Poznanie społeczne.
Schematy poznawcze, heurystyki
5. Psychologia społeczna w służbie gospodarki i prawa
Kontrolowanie konsumpcji, regulowanie zachowań szkodliwych dla środowiska, punitywność, sprawiedliwość, wiarygodność świadków i działanie sądów przysięgłych. 
Ćwiczenia (tematy oraz zagadnienia)
1. Spostrzeganie społeczne 
2. Działanie dysonansu poznawczego
3. Zmiana postaw
4. Uleganie innym czyli konformizm
5. Procesy grupowe
6. Wywieranie wrażenia na innych 
7. Zachowania prospołeczne
8. Zachowania agresywne
9. Działanie uprzedzeń
10. Psychologia tłumu
</w:t>
      </w:r>
    </w:p>
    <w:p>
      <w:pPr>
        <w:keepNext w:val="1"/>
        <w:spacing w:after="10"/>
      </w:pPr>
      <w:r>
        <w:rPr>
          <w:b/>
          <w:bCs/>
        </w:rPr>
        <w:t xml:space="preserve">Metody oceny: </w:t>
      </w:r>
    </w:p>
    <w:p>
      <w:pPr>
        <w:spacing w:before="20" w:after="190"/>
      </w:pPr>
      <w:r>
        <w:rPr/>
        <w:t xml:space="preserve">Praca na zajęciach: aktywność, wykonywanie ćwiczeń, wykonywanie zadań domowych oraz napisanie zaliczenia w formie pisemnej. Student ogółem może uzyskać 100 punktów. Maksymalnie za prace podczas ćwiczeń 30 punktów. Zaliczenie zajęć obejmuje: materiał z ćwiczeń, literaturę obowiązkową oraz treść wykładów. Zaliczenie testowe 80 punktów.  
3.0	 minimum 51% punktów
3.5	 minimum 61% punktów
4.0	 minimum 71% punktów
4.5	 minimum 81% punktów
5.0	 minimum 91% punktów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1.E. Aronson „Psychologia społeczna – Nowe wydanie, rozszerzone i zaktualizowane, Warszawa 2011.
2.G. Le Bon „Psychologia tłumu”, Wydanie dowolne
Literatura uzupełniająca:
3.Robert Cialdini „Wywieranie wpływu na ludzi”, wydanie dowolne
</w:t>
      </w:r>
    </w:p>
    <w:p>
      <w:pPr>
        <w:keepNext w:val="1"/>
        <w:spacing w:after="10"/>
      </w:pPr>
      <w:r>
        <w:rPr>
          <w:b/>
          <w:bCs/>
        </w:rPr>
        <w:t xml:space="preserve">Witryna www przedmiotu: </w:t>
      </w:r>
    </w:p>
    <w:p>
      <w:pPr>
        <w:spacing w:before="20" w:after="190"/>
      </w:pPr>
      <w:r>
        <w:rPr/>
        <w:t xml:space="preserve">www.ans.pw.edu.pl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Student ma wiedzę dotyczącą zasad funkcjonowania jednostki w grupie, budowania relacji, mechanizmów, wytwarzających się w relacjach z innymi ludźmi.</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efekty kierunkowe: </w:t>
      </w:r>
      <w:r>
        <w:rPr/>
        <w:t xml:space="preserve">K_W01	, K_W04</w:t>
      </w:r>
    </w:p>
    <w:p>
      <w:pPr>
        <w:spacing w:before="20" w:after="190"/>
      </w:pPr>
      <w:r>
        <w:rPr>
          <w:b/>
          <w:bCs/>
        </w:rPr>
        <w:t xml:space="preserve">Powiązane efekty obszarowe: </w:t>
      </w:r>
      <w:r>
        <w:rPr/>
        <w:t xml:space="preserve">S1A_W01, S1A_W05, S1A_W07, S1A_W03, S1A_W07, S1A_W09, S1A_W11</w:t>
      </w:r>
    </w:p>
    <w:p>
      <w:pPr>
        <w:keepNext w:val="1"/>
        <w:spacing w:after="10"/>
      </w:pPr>
      <w:r>
        <w:rPr>
          <w:b/>
          <w:bCs/>
        </w:rPr>
        <w:t xml:space="preserve">Efekt W_02: </w:t>
      </w:r>
    </w:p>
    <w:p>
      <w:pPr/>
      <w:r>
        <w:rPr/>
        <w:t xml:space="preserve">Zna podstawowe klasyczne eksperymenty psychologiczne, potrafi wskazać, jakiego rodzaju wiedzę o ludzkiej naturze i psychice dzięki nim zdobyto.</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efekty kierunkowe: </w:t>
      </w:r>
      <w:r>
        <w:rPr/>
        <w:t xml:space="preserve">K_W01	, K_W04</w:t>
      </w:r>
    </w:p>
    <w:p>
      <w:pPr>
        <w:spacing w:before="20" w:after="190"/>
      </w:pPr>
      <w:r>
        <w:rPr>
          <w:b/>
          <w:bCs/>
        </w:rPr>
        <w:t xml:space="preserve">Powiązane efekty obszarowe: </w:t>
      </w:r>
      <w:r>
        <w:rPr/>
        <w:t xml:space="preserve">S1A_W01, S1A_W05, S1A_W07, S1A_W03, S1A_W07, S1A_W09, S1A_W11</w:t>
      </w:r>
    </w:p>
    <w:p>
      <w:pPr>
        <w:keepNext w:val="1"/>
        <w:spacing w:after="10"/>
      </w:pPr>
      <w:r>
        <w:rPr>
          <w:b/>
          <w:bCs/>
        </w:rPr>
        <w:t xml:space="preserve">Efekt W_03: </w:t>
      </w:r>
    </w:p>
    <w:p>
      <w:pPr/>
      <w:r>
        <w:rPr/>
        <w:t xml:space="preserve">Ma wiedzę i kompetencje do rozpoznawania, nazywania i neutralizowania takich zjawisk społecznych jak konformizm, redukcja dysonansu poznawczego, autorytaryzm.</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efekty kierunkowe: </w:t>
      </w:r>
      <w:r>
        <w:rPr/>
        <w:t xml:space="preserve">K_W01	, K_W04</w:t>
      </w:r>
    </w:p>
    <w:p>
      <w:pPr>
        <w:spacing w:before="20" w:after="190"/>
      </w:pPr>
      <w:r>
        <w:rPr>
          <w:b/>
          <w:bCs/>
        </w:rPr>
        <w:t xml:space="preserve">Powiązane efekty obszarowe: </w:t>
      </w:r>
      <w:r>
        <w:rPr/>
        <w:t xml:space="preserve">S1A_W01, S1A_W05, S1A_W07, S1A_W03, S1A_W07, S1A_W09, S1A_W11</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w otaczających relacjach międzyludzkich rozpoznawać podstawowe mechanizmy zachowań ludzkich, opisanych przez psychologię społeczną</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efekty kierunkowe: </w:t>
      </w:r>
      <w:r>
        <w:rPr/>
        <w:t xml:space="preserve">K_U02, K_U03, K_U06</w:t>
      </w:r>
    </w:p>
    <w:p>
      <w:pPr>
        <w:spacing w:before="20" w:after="190"/>
      </w:pPr>
      <w:r>
        <w:rPr>
          <w:b/>
          <w:bCs/>
        </w:rPr>
        <w:t xml:space="preserve">Powiązane efekty obszarowe: </w:t>
      </w:r>
      <w:r>
        <w:rPr/>
        <w:t xml:space="preserve">S1A_U01, S1A_U02, S1A_U04, S1A_U06, S1A_U07, S1A_U02, S1A_U03, S1A_U06, S1A_U08, S1A_U06, S1A_U08, S1A_U09, S1A_U10</w:t>
      </w:r>
    </w:p>
    <w:p>
      <w:pPr>
        <w:keepNext w:val="1"/>
        <w:spacing w:after="10"/>
      </w:pPr>
      <w:r>
        <w:rPr>
          <w:b/>
          <w:bCs/>
        </w:rPr>
        <w:t xml:space="preserve">Efekt U_02: </w:t>
      </w:r>
    </w:p>
    <w:p>
      <w:pPr/>
      <w:r>
        <w:rPr/>
        <w:t xml:space="preserve">Potrafi posługiwać się wiedzą na temat zjawisk i problemów społecznych, potrafi rozmawiać o współczesnych problemach z pomocą terminologii z zakresu podstawowej psychologii społecznej.</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efekty kierunkowe: </w:t>
      </w:r>
      <w:r>
        <w:rPr/>
        <w:t xml:space="preserve">K_U02, K_U03, K_U06</w:t>
      </w:r>
    </w:p>
    <w:p>
      <w:pPr>
        <w:spacing w:before="20" w:after="190"/>
      </w:pPr>
      <w:r>
        <w:rPr>
          <w:b/>
          <w:bCs/>
        </w:rPr>
        <w:t xml:space="preserve">Powiązane efekty obszarowe: </w:t>
      </w:r>
      <w:r>
        <w:rPr/>
        <w:t xml:space="preserve">S1A_U01, S1A_U02, S1A_U04, S1A_U06, S1A_U07, S1A_U02, S1A_U03, S1A_U06, S1A_U08, S1A_U06, S1A_U08, S1A_U09, S1A_U10</w:t>
      </w:r>
    </w:p>
    <w:p>
      <w:pPr>
        <w:keepNext w:val="1"/>
        <w:spacing w:after="10"/>
      </w:pPr>
      <w:r>
        <w:rPr>
          <w:b/>
          <w:bCs/>
        </w:rPr>
        <w:t xml:space="preserve">Efekt U_03: </w:t>
      </w:r>
    </w:p>
    <w:p>
      <w:pPr/>
      <w:r>
        <w:rPr/>
        <w:t xml:space="preserve">Potrafi korzystać z wiedzy dotyczącej zagrożeń, jakie mogą wynikać z pewnych reakcji jednostki w wyniku presji grupy.</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efekty kierunkowe: </w:t>
      </w:r>
      <w:r>
        <w:rPr/>
        <w:t xml:space="preserve">K_U02, K_U03</w:t>
      </w:r>
    </w:p>
    <w:p>
      <w:pPr>
        <w:spacing w:before="20" w:after="190"/>
      </w:pPr>
      <w:r>
        <w:rPr>
          <w:b/>
          <w:bCs/>
        </w:rPr>
        <w:t xml:space="preserve">Powiązane efekty obszarowe: </w:t>
      </w:r>
      <w:r>
        <w:rPr/>
        <w:t xml:space="preserve">S1A_U01, S1A_U02, S1A_U04, S1A_U06, S1A_U07, S1A_U02, S1A_U03, S1A_U06, S1A_U08</w:t>
      </w:r>
    </w:p>
    <w:p>
      <w:pPr>
        <w:keepNext w:val="1"/>
        <w:spacing w:after="10"/>
      </w:pPr>
      <w:r>
        <w:rPr>
          <w:b/>
          <w:bCs/>
        </w:rPr>
        <w:t xml:space="preserve">Efekt U_04: </w:t>
      </w:r>
    </w:p>
    <w:p>
      <w:pPr/>
      <w:r>
        <w:rPr/>
        <w:t xml:space="preserve">Potrafi dokonać obserwacji i interpretacji otaczających go zjawisk społecznych w zakresie działań dokonujących się w grupach społecznych.</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efekty kierunkowe: </w:t>
      </w:r>
      <w:r>
        <w:rPr/>
        <w:t xml:space="preserve">K_U02, K_U03, K_U06</w:t>
      </w:r>
    </w:p>
    <w:p>
      <w:pPr>
        <w:spacing w:before="20" w:after="190"/>
      </w:pPr>
      <w:r>
        <w:rPr>
          <w:b/>
          <w:bCs/>
        </w:rPr>
        <w:t xml:space="preserve">Powiązane efekty obszarowe: </w:t>
      </w:r>
      <w:r>
        <w:rPr/>
        <w:t xml:space="preserve">S1A_U01, S1A_U02, S1A_U04, S1A_U06, S1A_U07, S1A_U02, S1A_U03, S1A_U06, S1A_U08, S1A_U06, S1A_U08, S1A_U09, S1A_U10</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Ma wiedzę i przekonanie o wartości i potrzebie znajomości zasad funkcjonowania w grupie.</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efekty kierunkowe: </w:t>
      </w:r>
      <w:r>
        <w:rPr/>
        <w:t xml:space="preserve">K_K01, K_K05</w:t>
      </w:r>
    </w:p>
    <w:p>
      <w:pPr>
        <w:spacing w:before="20" w:after="190"/>
      </w:pPr>
      <w:r>
        <w:rPr>
          <w:b/>
          <w:bCs/>
        </w:rPr>
        <w:t xml:space="preserve">Powiązane efekty obszarowe: </w:t>
      </w:r>
      <w:r>
        <w:rPr/>
        <w:t xml:space="preserve">S1A_K01, S1A_K02, S1A_K03, S1A_K04, S1A_K05, S1A_K07, S1A_K04, S1A_K05, S1A_K07</w:t>
      </w:r>
    </w:p>
    <w:p>
      <w:pPr>
        <w:keepNext w:val="1"/>
        <w:spacing w:after="10"/>
      </w:pPr>
      <w:r>
        <w:rPr>
          <w:b/>
          <w:bCs/>
        </w:rPr>
        <w:t xml:space="preserve">Efekt K_02: </w:t>
      </w:r>
    </w:p>
    <w:p>
      <w:pPr/>
      <w:r>
        <w:rPr/>
        <w:t xml:space="preserve">Ma świadomość poziomu swojej wiedzy i umiejętności, dotyczących budowania relacji międzyludzkich, poprawiania jakości komunikacji, rozwijania zdolności społecznych.</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efekty kierunkowe: </w:t>
      </w:r>
      <w:r>
        <w:rPr/>
        <w:t xml:space="preserve">K_K01, K_K05</w:t>
      </w:r>
    </w:p>
    <w:p>
      <w:pPr>
        <w:spacing w:before="20" w:after="190"/>
      </w:pPr>
      <w:r>
        <w:rPr>
          <w:b/>
          <w:bCs/>
        </w:rPr>
        <w:t xml:space="preserve">Powiązane efekty obszarowe: </w:t>
      </w:r>
      <w:r>
        <w:rPr/>
        <w:t xml:space="preserve">S1A_K01, S1A_K02, S1A_K03, S1A_K04, S1A_K05, S1A_K07, S1A_K04, S1A_K05, S1A_K07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2026-08-18T18:34:53+02:00</dcterms:created>
  <dcterms:modified xsi:type="dcterms:W3CDTF">2026-08-18T18:34:53+02:00</dcterms:modified>
</cp:coreProperties>
</file>

<file path=docProps/custom.xml><?xml version="1.0" encoding="utf-8"?>
<Properties xmlns="http://schemas.openxmlformats.org/officeDocument/2006/custom-properties" xmlns:vt="http://schemas.openxmlformats.org/officeDocument/2006/docPropsVTypes"/>
</file>