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 topograficznych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75h pracy studenta, w tym: udział w wykładach: 15h, udział w ćwiczeniach projektowych: 15h, przygotowanie do zajęć ćwiczeniowych: 15h, praca nad projektami - na konsultacjach i samodzielna: 15h, praca z literaturą przedmiotu i samodzielna nauka: 15h. Łącznie: 3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30h, w tym: udział w wykładach: 15h, udział w ćwiczeniach projektowych: 15h. Łącznie odpowiada to 1,2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45h, w tym: udział w ćwiczeniach projektowych: 15h, przygotowanie do zajęć ćwiczeniowych: 15h, praca nad projektami - na konsultacjach i samodzielna: 15h. Łącznie odpowiada to 1,8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odwzorowań kartograficznych. Znajomość podstaw projektowania baz danych przestrzennych.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Przybliżenie zagadnień dotyczących wykonywania prac topograficznych, w szczególności pozyskiwania i aktualizacji danych topograficznych, tworzenia i stosowania baz danych topograficznych oraz wykorzystania map topograficznych. Celem przedmiotu jest także nabycie przez studentów wiadomości o podstawowych cechach topografii terenu, podstawach toponomastyki i o cechach użytkowych polskich baz danych referencyjnych.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--&gt;Wykład:
Elementy topografii terenu; pojęcia: obiektu terenowego, obiektu topograficznego oraz danych topograficznych.
Model pojęciowy topografii terenu, model danych a notacja rzeczywistości geograficznej. Elementy toponomastyki. Pojęcie i podstawowe cechy mapy topograficznej (osnowa geodezyjno- kartograficzna, zakres treści, system znaków). Ogólne założenia budowy bazy danych topograficznych, cechy jej modelu pojęciowego. Zasady i źródła pozyskiwania danych topograficznych. Własności i zastosowania polskich baz danych referencyjnych. Modele rzeźby terenu (NMT): metody pomiaru, zasady modelowania; wizualizacja rzeźby terenu na mapach topograficznych. Problemy generalizacji danych topograficznych i ich wizualizacji w różnych skalach. Aktualizacja zasobu bazy danych topograficznych. Współczesne opracowania topograficzne w wersji cywilnej i wojskowej, przegląd wykorzystywanych systemów odniesień przestrzennych. System zarządzania BDOT10k. Narzędzia do tworzenia danych BDOT10k.
--&gt;Ćwiczenia projektowe:
1. Osnowa geodezyjno-kartograficzna arkusza mapy topograficznej i jej wykorzystanie praktyczne.
2. Interpretacja znaków kartograficznych, form rzeźby terenu i przebiegu linii szkieletowych w terenie górskim.
3. Zapoznanie się z zasobem Bazy Danych Obiektów Topograficznych (poziom szczegółowości BDOT10k) i wprowadzenie do niej geometrii przykładowych obiektów topograficznych i ich atrybutów na podstawie ortofotomapy dostępnej przy pomocy usługi sieciowej (i materiałów pomocniczych) metodą wektoryzacji ekranowej.
4. Analiza danych BDOT10k i VMapL2: selekcja obiektów przy użyciu operatorów przestrzennych, wykorzystanie relacji, zapytania atrybutowe, wizualizacja kartograficzna wyników analiz.
5. Wizualizacja danych BDOT10k.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na podstawie końcowej pracy pisemnej.
Zaliczenie ćwiczeń projektowych – na podstawie oceny z projektów i zaliczonego sprawdzianu. Pozytywna ocena z ćwiczeń wymaga terminowego oddania i zaliczenia projektów oraz osiągnięcia średniej ocen minimum 3,0 przed końcem semestru.
Ocena końcowa z przedmiotu – średnia z ocen z zaliczenia wykładu i z ćwiczeń projektowych (wagi ½ i ½)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Pasławski (red. naukowa) – Wprowadzenie do kartografii i topografii. Wyd. Nowa Era, Wrocław, 2006.
2. D. Gotlib, A. Iwaniak, R. Olszewski – GIS. Obszary zastosowań. PWN, Warszawa, 2007.
3. D. Gotlib, R.Olszewski (red. naukowa) - Rola bazy danych obiektów topograficznych w tworzeniu infrastruktury informacji przestrzennej w Polsce, GUGiK, Warszawa, 2013.
4. A. Głażewski, K. Kałamucki, P. Kowalski, M. Stankiewicz - Podstawy wizualizacji kartograficznej, Wyd.UMCS, Lublin 2015.
5. Konspekty wykładów oraz przekazane artykuły naukowe i dokumenty standaryzacyjne.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GI.ISP-6006_W01: </w:t>
      </w:r>
    </w:p>
    <w:p>
      <w:pPr/>
      <w:r>
        <w:rPr/>
        <w:t xml:space="preserve">Ma uporządkowaną wiedzę nt. zasad budowy, organizacji danych, standaryzacji struktur i zastosowań najważniejszych polskich baz danych referencyjnych.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GI.ISP-6006_W02: </w:t>
      </w:r>
    </w:p>
    <w:p>
      <w:pPr/>
      <w:r>
        <w:rPr/>
        <w:t xml:space="preserve">Zna zasady kartograficznego modelowania danych topograficznych, w tym budowy i aktualizacji baz danych referencyjnych, Zna metody opracowania map topograficznych, ogólne zasady generalizacji i redakcji ich treści oraz formowania systemów znaków kartograficznych.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T1P_W04, T1P_W05, T1P_W06, T1P_W02, T1P_W06, T1P_W07, T1P_W10</w:t>
      </w:r>
    </w:p>
    <w:p>
      <w:pPr>
        <w:keepNext w:val="1"/>
        <w:spacing w:after="10"/>
      </w:pPr>
      <w:r>
        <w:rPr>
          <w:b/>
          <w:bCs/>
        </w:rPr>
        <w:t xml:space="preserve">Efekt GI.ISP-6006_W03: </w:t>
      </w:r>
    </w:p>
    <w:p>
      <w:pPr/>
      <w:r>
        <w:rPr/>
        <w:t xml:space="preserve">Zna zasady korzystania z osnowy geodezyjno-kartograficznej map topograficznych oraz zasady stosowania systemów współrzędnych do opracowań topograficznych. Zna struktury i formaty danych przestrzennych stosowane w modelach pojęciowych baz danych referencyjnych.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GI.ISP-6006_U01: </w:t>
      </w:r>
    </w:p>
    <w:p>
      <w:pPr/>
      <w:r>
        <w:rPr/>
        <w:t xml:space="preserve">Potrafi pozyskiwać i i integrować informacje z wykładów i literatury, dokonywać interpretacji tych informacji, wyciągać wnioski i formułować opinie dotyczące zagadnień modelowania, pozyskiwania i aktualizacji danych referencyjnych oraz zasad opracowania i użytkowania map topograficznych.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</w:t>
      </w:r>
    </w:p>
    <w:p>
      <w:pPr>
        <w:keepNext w:val="1"/>
        <w:spacing w:after="10"/>
      </w:pPr>
      <w:r>
        <w:rPr>
          <w:b/>
          <w:bCs/>
        </w:rPr>
        <w:t xml:space="preserve">Efekt GI.ISP-6006_U02: </w:t>
      </w:r>
    </w:p>
    <w:p>
      <w:pPr/>
      <w:r>
        <w:rPr/>
        <w:t xml:space="preserve">Potrafi projektować i tworzyć struktury danych topograficznych, zasilać je danymi, prowadzić aktualizację tych danych. Potrafi prowadzić analizy przestrzenne przy użyciu danych referencyjnych oraz korzystać z aplikacji wspomagających projektowanie baz danych. Potrafi generalizować dane referencyjne i przetwarzać je w kierunku zadanego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T1P_U03, T1P_U07, T1P_U09, T1P_U10, T1P_U12, T1P_U14, T1P_U16, T1P_U17, T1P_U18, T1P_U19, T1P_U13, T1P_U16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2024-04-28T16:30:47+02:00</dcterms:created>
  <dcterms:modified xsi:type="dcterms:W3CDTF">2024-04-28T16:30:47+02:00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