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 godz., 
ćwiczenia 18 godz., 
praca samodzielna związana z obliczeniami, wykonaniem rysunków, zapoznanie się z literaturą, przygotowanie się do zaliczenia 40 godz. 
Razem - 70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 godz., ćwiczenia 18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18 godz., 
praca samodzielna związana z obliczeniami, wykonaniem rysunków, zapoznanie się z literaturą, przygotowanie się do zaliczenia 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 
Ocena projektu zmian programu sygnalizacji świetlnej na tym skrzyżowaniu. 
Ocena projektu organizacji ruchu na czas wykonywania robót drogowych. 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2008;
[2] „Metoda obliczania przepustowości skrzyżowań z sygnalizacją świetlną”, GDDKiA, Warszawa 2004;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INZRUCHW1: </w:t>
      </w:r>
    </w:p>
    <w:p>
      <w:pPr/>
      <w:r>
        <w:rPr/>
        <w:t xml:space="preserve">							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INZRUCHU1: </w:t>
      </w:r>
    </w:p>
    <w:p>
      <w:pPr/>
      <w:r>
        <w:rPr/>
        <w:t xml:space="preserve">							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INZRUCHK1: </w:t>
      </w:r>
    </w:p>
    <w:p>
      <w:pPr/>
      <w:r>
        <w:rPr/>
        <w:t xml:space="preserve">														Potrafi pracować samodzielnie i współpracować w zespole nad wyznaczonym zadaniem.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2026-06-11T05:03:30+02:00</dcterms:created>
  <dcterms:modified xsi:type="dcterms:W3CDTF">2026-06-11T05:03:30+02:00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