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	Światło
&lt;/li&gt;&lt;li&gt;	Fala świetlna
&lt;/li&gt;&lt;li&gt;	Optyka geometryczna
&lt;/li&gt;&lt;li&gt;	Dyfrakcja i interferencja
&lt;/li&gt;&lt;li&gt;	Lasery i światłowody
&lt;/li&gt;&lt;li&gt;	Optyka widzenia
&lt;/li&gt;&lt;li&gt;  Interferometria
&lt;/li&gt;&lt;li&gt;	Polarymetria
&lt;/li&gt;&lt;li&gt;	Optyka nieliniowa
&lt;/li&gt;&lt;li&gt;	Infromatyka optyczna&lt;/li&gt;&lt;/ol&gt;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&lt;ol&lt;li&gt;	J. Petykiewicz "Optyka falowa"
&lt;/li&gt;&lt;li&gt;	K. Patorski "Interferometria laserowa z automatyczną analizą obrazu"
&lt;/li&gt;&lt;li&gt;	Z. Kaczmarek "Światłowodowe czujniki i przetworniki pomiarowe"
&lt;/li&gt;&lt;li&gt;	Karpierz Mirosław, Weinert-Rączka Ewa, "Nieliniowa optyka światłowodowa"
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MOwT1W1: </w:t>
      </w:r>
    </w:p>
    <w:p>
      <w:pPr/>
      <w:r>
        <w:rPr/>
        <w:t xml:space="preserve">														Zna podstawowe zasady fizyki i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MOwT1W2: </w:t>
      </w:r>
    </w:p>
    <w:p>
      <w:pPr/>
      <w:r>
        <w:rPr/>
        <w:t xml:space="preserve">Zna podstawowe prawa  elektrodynamiki i optyki oraz ich źródła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MOwTW3: </w:t>
      </w:r>
    </w:p>
    <w:p>
      <w:pPr/>
      <w:r>
        <w:rPr/>
        <w:t xml:space="preserve">Zna obszary zastosowań technik optycznych oraz podstawowe metody pomiarowe z wykorzystaniem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MOwT1U1: </w:t>
      </w:r>
    </w:p>
    <w:p>
      <w:pPr/>
      <w:r>
        <w:rPr/>
        <w:t xml:space="preserve">	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2026-04-16T17:11:33+02:00</dcterms:created>
  <dcterms:modified xsi:type="dcterms:W3CDTF">2026-04-16T17:11:33+02:00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