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Metody podejmowania decyzji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Michał Krzemiński, dr inż.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Budownictwo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MEPODE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2016/2017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- udział w wykładach: 8 x 2 godz. = 16 godz.
- przygotowanie do kolejnych wykładów (przejrzenie materiałów z wykładu i dodatkowej literatury,):  3 godz.
- udział w ćwiczeniach 8 x 2 godz. = 16 godz.
- przygotowanie do kolejnych ćwiczeń (przejrzenie i ewentualne uzupełnienie opracowywanych projektów) 8 godz.
- przygotowanie do egzaminu 10 godz.
- egzamin 1 godz.
RAZEM: 54 godz.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- udział w wykładach: 8 x 2 godz. = 16 godz.
- udział w ćwiczeniach 8 x 2 godz. = 16 godz.
- egzamin 1 godz.
33 godz. = 1 ECTS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- udział w ćwiczeniach 8 x 2 godz. = 16 godz.
- przygotowanie do kolejnych ćwiczeń (przejrzenie i ewentualne uzupełnienie opracowywanych projektów) 8 godz.
24 godz. = 1 ECTS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240h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240h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Zaliczony przedmiot Metodologia Projektowania Procesów Budowlanych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 limitu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Kształcenie umiejętności stosowania badań operacyjnych w budownictwie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Wykłady: Warunki realizacji procesów budowlanych: deterministyczne, losowe, niepewne (nieokreśloności).Wpływ warunków realizacyjnych na podejmowanie decyzji. Tablice decyzyjne wyrównania harmonogramów zatrudnienia i zapotrzebowania na środki produkcji. Model optymalizacyjny wyrównania harmonogramu. Dobór urządzeń produkcyjnych i technologii przy zastosowaniu funkcji jednej zmiennej. Dobór urządzeń produkcyjnych i technologii przy zastosowaniu funkcji dwóch zmiennych. Dobór urządzeń produkcyjnych i technologii z uwzględnieniem warunków losowych. Model decyzyjny binarnego programowania liniowego doboru urządzeń i technologii. Modele decyzyjne zapasu materiałów budowlanych. Modele wyznaczania długości frontu załadunkowo-wyładunkowego. Modele decyzyjne doboru tras transportu poziomego na placu budowy. Symulacyjny algorytm szeregowania zadań budowlanych. Algorytm Johnsona szeregowania zadań budowlanych. Algorytmy szeregowania zadań budowlanych: Łomnickiego i Browna-Łomnickiego. Wielokryterialne modele decyzyjne podejmowania decyzji (istota optymalizacji wielokryterialnej; metody porządkowania zbiorów skończonych; wielokryterialny dobór urządzeń produkcyjnych i technologii; wielokryterialne modele optymalizacji harmonogramów budowlanych). Symulacyjny model decyzyjny wyznaczania wielkości bazy remontowej maszyn i urządzeń budowlanych. Model decyzyjny wyznaczania wielkości bazy remontowej maszyn i urządzeń budowlanych z wykorzystaniem elementów teorii masowej obsługi. Ćwiczenia: Symulacyjne wyznaczenie niezbędnego zapasu wybranego materiału budowlanego. Wyznaczenie frontu załadunkowo-wyładunkowego przy zastosowaniu teorii kolejek. Optymalizacja harmonogramu przy zastosowaniu wybranego algorytmu szeregowania zadań. Wielokryterialna optymalizacja harmonogramu (lub doboru urządzeń i technologii). Symulacyjne wyznaczenie wielkości bazy remontowej maszyn i urządzeń budowlanych.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Zaliczenie przedmiotu następuje po oddaniu i obronieniu ćwiczeń i zdaniu egzaminu. 
Egzamin składa się z części opisowej, odpowiedzi na 3 pytania w czasie 60 minut.  
Ćwiczenia - na zajęciach wykonywane jest 8 ćwiczeń o charakterze projektowym. Oddanie i obronienie 8 ćwiczeń ocena 5; 7 - 4,5; 6 - 4; 5 - 3,5; 4 - 3.
Ocena łączna: 60% oceny z egzaminu, 40% zaliczenia ćwiczeń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Jaworski K. M.: Metodologia projektowania realizacji budowy. Wydawnictwo Naukowe PWN. Warszawa 2008
Biruk S., Jaworski K., M., Tokarski Z.: „Podstawy organizacji robót drogowych” PWN, Warszawa 2007
Kapliński O. red. : „Informatyka stosowana w inżynierii produkcji budowlanej” Wydawnictwo Politechniki Poznańskiej, Poznań 1996
Michalewicz Z.: ”Algorytmy genetyczne + struktury danych = programy ewolucyjne” Wydawnictwo Naukowo – Techniczne, Warszawa 2003
Rutkowski L., 2005. Metody i techniki sztucznej inteligencji. Warszawa, PWN.
Zieliński J.S. (red.), 2000. Inteligentne systemy w zarządzaniu. Teoria i praktyka. Warszawa, PWN.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www.ipb.edu.pl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MEPODEW1: </w:t>
      </w:r>
    </w:p>
    <w:p>
      <w:pPr/>
      <w:r>
        <w:rPr/>
        <w:t xml:space="preserve">Potrafi stosować zaawansowane metody z zakresu teorii decyzji dla rozwiązywania problemów produkcji budowlanej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oraz obrona opracowanych projektów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K2_W05, K2_W15_IPB, K2_W16_IPB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T2A_W04, T2A_W06, T2A_W07, T2A_W04, T2A_W06, T2A_W08, T2A_W08, T2A_W09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MEPODEU1: </w:t>
      </w:r>
    </w:p>
    <w:p>
      <w:pPr/>
      <w:r>
        <w:rPr/>
        <w:t xml:space="preserve">Potrafi świadomie i poprawnie stosować zaawansowane metody z zakresu teorii decyzji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Poprzwnie rozwiązane zagadnienia z zakresu zastosowania teorii decyzji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K2_U01, K2_U09, K2_U13_IPB, K2_U15_IPB, K2_U16_IPB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T2A_U09, T2A_U11, T2A_U09, T2A_U11, T2A_U12, T2A_U17, T2A_U07, T2A_U09, T2A_U07, T2A_U09, T2A_U11, T2A_U19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MEPODEK1: </w:t>
      </w:r>
    </w:p>
    <w:p>
      <w:pPr/>
      <w:r>
        <w:rPr/>
        <w:t xml:space="preserve">Posiada umiejętność organizowania pracy w grupie na potrzeby rozwiązywani problemów towarzyszącym realizacji przedsięwzięć budowlanych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Wpisz opis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K2_K01, K2_K02, K2_K03, K2_K04, K2_K05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T2A_K03, T2A_K04, T2A_K01, T2A_K06, T2A_K05, T2A_K07, T2A_K06, T2A_K07, T2A_K02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2026-05-30T00:47:56+02:00</dcterms:created>
  <dcterms:modified xsi:type="dcterms:W3CDTF">2026-05-30T00:47:56+02:00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