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II</w:t>
      </w:r>
    </w:p>
    <w:p>
      <w:pPr>
        <w:keepNext w:val="1"/>
        <w:spacing w:after="10"/>
      </w:pPr>
      <w:r>
        <w:rPr>
          <w:b/>
          <w:bCs/>
        </w:rPr>
        <w:t xml:space="preserve">Koordynator przedmiotu: </w:t>
      </w:r>
    </w:p>
    <w:p>
      <w:pPr>
        <w:spacing w:before="20" w:after="190"/>
      </w:pPr>
      <w:r>
        <w:rPr/>
        <w:t xml:space="preserve">Prof. zw. dr hab. inz.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MOMET2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obecność na wykładach 24 godz., obecność na zajęciach projektowych 24 godz., przygotowanie do zajęć projektowych 12 godz., zapoznanie się ze wskazaną literaturą 10 godz., wykonanie projektu 20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obecność na wykładach 24 godz., obecność na zajęciach projektowych 24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56 godz. = 2 ECTS: obecność na zajęciach projektowych 24 godz., przygotowanie do zajęć projektowych 12 godz., wykonanie projektu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umiejetności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&lt;ol&gt;&lt;li&gt;Mosty łukowe. Kształtowanie i konstrukcja. &lt;li&gt;Zasady obliczeń statycznych i wymiarowania mostu łukowego. &lt;li&gt;Mosty z elementów rurowych &lt;li&gt;Tolerancje wykonawcze stosowanych w budowie mostów stalowych. &lt;li&gt;Naprężenia pozostające w konstrukcji mostów stalowych. &lt;li&gt;Metody spawania. &lt;li&gt;Fabrykacja stalowych konstrukcji mostowych. &lt;li&gt;Metody montażu mostów stalowych.&lt;li&gt;Uszkodzenia mostów stalowych. &lt;li&gt;Korozja i zabezpieczenie antykorozyjne. &lt;li&gt;Naprawa i modernizacja mostów stalowych. &lt;li&gt;Mosty aluminiowe.&lt;/ol&gt;
Ćwiczenia projektowe: projekt budowlany z elementami projektu wykonawczego mostu z pomostem zespolonym.</w:t>
      </w:r>
    </w:p>
    <w:p>
      <w:pPr>
        <w:keepNext w:val="1"/>
        <w:spacing w:after="10"/>
      </w:pPr>
      <w:r>
        <w:rPr>
          <w:b/>
          <w:bCs/>
        </w:rPr>
        <w:t xml:space="preserve">Metody oceny: </w:t>
      </w:r>
    </w:p>
    <w:p>
      <w:pPr>
        <w:spacing w:before="20" w:after="190"/>
      </w:pPr>
      <w:r>
        <w:rPr/>
        <w:t xml:space="preserve">Wykonanie projektu mostu zespolonego wieloprzęsłowego.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1978;&lt;br&gt;
[2] Furtak K.: Mosty zespolone. PWN. Kraków 1999;&lt;br&gt; 
[3] Madaj A., Wołowicki W.: Budowa i utrzymanie mostów. Wydawnictwa Komunikacji i Łączności. Warszawa 2001;&lt;br&gt;
[4] Ryżyński A., Wołowicki W., Skarżewski, Karlikowski J.: Mosty Stalowe. PWN. Warszawa - Poznań 1984;&lt;br&gt;
[5] Szelągowski F.: Mosty metalowe. Wydawnictwa Komunikacji i Łączności. Warszawa 1966 (Część I) i 1972 (Część II);&lt;br&gt;
[6]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MOMET2W1: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K2_W13_MiBP, K2_W18_MiBP</w:t>
      </w:r>
    </w:p>
    <w:p>
      <w:pPr>
        <w:spacing w:before="20" w:after="190"/>
      </w:pPr>
      <w:r>
        <w:rPr>
          <w:b/>
          <w:bCs/>
        </w:rPr>
        <w:t xml:space="preserve">Powiązane efekty obszarowe: </w:t>
      </w:r>
      <w:r>
        <w:rPr/>
        <w:t xml:space="preserve">T2A_W03,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MOMET2U1: </w:t>
      </w:r>
    </w:p>
    <w:p>
      <w:pPr/>
      <w:r>
        <w:rPr/>
        <w:t xml:space="preserve">Potrafi zaprojektować zespolony most drogowy o schemacie belki wieloprzęsłowej z dźwigarem blachownicowym i pomostem żelbetowym. </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K2_U13_MiBP, K2_U14_MiBP, K2_U23_MiBP, K2_U25_MiBP, K2_U26_MiBP</w:t>
      </w:r>
    </w:p>
    <w:p>
      <w:pPr>
        <w:spacing w:before="20" w:after="190"/>
      </w:pPr>
      <w:r>
        <w:rPr>
          <w:b/>
          <w:bCs/>
        </w:rPr>
        <w:t xml:space="preserve">Powiązane efekty obszarowe: </w:t>
      </w:r>
      <w:r>
        <w:rPr/>
        <w:t xml:space="preserve">T2A_U01, T2A_U05, T2A_U07, T2A_U02, T2A_U15, T2A_U02, T2A_U03, T2A_U09, T2A_U10, T2A_U12, T2A_U14, T2A_U16, T2A_U17, T2A_U19, T2A_U05, T2A_U10, T2A_U12, T2A_U13, T2A_U14, T2A_U15, T2A_U16, T2A_U17,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MOMET2K1: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K2_K02, K2_K03, K2_K04</w:t>
      </w:r>
    </w:p>
    <w:p>
      <w:pPr>
        <w:spacing w:before="20" w:after="190"/>
      </w:pPr>
      <w:r>
        <w:rPr>
          <w:b/>
          <w:bCs/>
        </w:rPr>
        <w:t xml:space="preserve">Powiązane efekty obszarowe: </w:t>
      </w:r>
      <w:r>
        <w:rPr/>
        <w:t xml:space="preserve">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2026-07-27T12:33:14+02:00</dcterms:created>
  <dcterms:modified xsi:type="dcterms:W3CDTF">2026-07-27T12:33:14+02:00</dcterms:modified>
</cp:coreProperties>
</file>

<file path=docProps/custom.xml><?xml version="1.0" encoding="utf-8"?>
<Properties xmlns="http://schemas.openxmlformats.org/officeDocument/2006/custom-properties" xmlns:vt="http://schemas.openxmlformats.org/officeDocument/2006/docPropsVTypes"/>
</file>