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konstrukcji metalowych przed korozją i ogniem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OKMKO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15 godz., ćwiczenia 15 godz., studiowanie materiałów wykładowych, przygotowanie do kolokwium zaliczeniowego 10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wykłady 15 godz., ćwiczenia 15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z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zakresu:&lt;br&gt;
- projektowania konstrukcji stalowych z uwzględnieniem oddziaływań pożarowych,&lt;br&gt;
- technologii i sposobów zabezpieczeń ogniochronnych konstrukcji metalowych,&lt;br&gt;
- doboru/projektowania środków ochrony biernej konstrukcji stalowych,&lt;br&gt;
- technologii i sposobu doboru zabezpieczeń antykorozyjnych konstrukcji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w dziedzinę bezpieczeństwa pożarowego i wymagań dotyczących odporności ogniowej konstrukcji w świetle przepisów prawnych.
&lt;li&gt;Ocena odporości ogniowej konstrukcji stalowych: podstawy projektowania, modele obliczeniowe, modele pożaru.
&lt;li&gt;Wpływ temperatur pożarowych na właściwości stali.
&lt;li&gt;Sprawdzanie bezpieczeństwa pożarowego: rodzaje oddziaływań, typy analiz, wyznaczanie efektów oddziaływań.
&lt;li&gt;Zabezpieczenia ogniochronne konstrukcji metalowych. Rodzaje zabezpieczeń biernych, konstrukcje ogniochronnych ścian przeszklonych.
&lt;li&gt;Praktyczne projektowanie konstrukcji stalowych. Procedury obliczeniowe w domenie temperatury i czasu, procedury uproszczone i dobór rodzaju/grubości biernych środków ogniochronnych. Przykłady obliczeniowe.
&lt;li&gt;Przegląd rozwiązań biernych systemów przeciwpożarowych: farby pęczniejące, masy tynkarskie, systemy płytowe.
&lt;li&gt;Zjawisko korozji metali: wiadomości wstępne, trwałość, utrzymanie budowli.
&lt;li&gt;Procesy degradacji korozyjnej stali konstrukcyjnych typy korozji, klasyfikacja agresywności otoczenia.
&lt;li&gt;Zabezpieczenia antykorozyjne konstrukcji stalowych: materiały, metody zabezpieczeń, trwałość powłok.
&lt;li&gt;Wymagania projektowe: dobór metody zabezpieczenia, przygotowanie podłoża, kontrola stanu zabezpieczeń, cykle renowacji powłok, itp.
&lt;li&gt;Przegląd rozwiązań systemowych antykorozyjnych powłok malarskich - spotkanie z przedstawicielem producenta.&lt;/ol&gt;
OPCJONALNIE - w zależności od możliwości (jako uzupełnienie zajęć):&lt;br&gt;
1. Wycieczka techniczna do cynkowni ogniowej - zapoznanie się z procesem technologicznym.&lt;br&gt;
2. Wycieczka techniczna do Zakładu Badań Ogniowych ITB - uczestnictwo w badaniach odporności ogniowej.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tematyki wykładowej oraz wykonananego ćwiczenia projektowego polegającego na doborze grubości izolacji ogniochronnej lub ocenie odporności ogniowej konstrukcji w domenie czasu lub temperatury.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BUCHANAN A.H.: Structural design for fire safety, John Wiley &amp; Sons, New York 2002;&lt;br&gt;
[2] WANG Y.C.: Steel and composites structures. Behaviour and design for fire safety, Spon Press, London and New York 2002;&lt;br&gt;
[3] KOSIOREK M., Bezpieczeństwo pożarowe budynków. Budownictwo ogólne, tom 2: Fizyka budowli (praca zbiorowa pod red. P. Klemma), Arkady, Warszawa 2006;&lt;br&gt;
[4] KOSIOREK M., POGORZELSKI J.A., LASKOWSKA Z., PILICH K.: Odporność ogniowa konstrukcji budowlanych., Arkady, Warszawa 1988;&lt;br&gt;
[5] Materiały informacyjne producentów materiałów ogniochronnych i antykorozyjnych;&lt;br&gt;
[6] Instrukcje ITB;&lt;br&gt;
[7] PN-EN ISO 14713: Ochrona przed korozją konstrukcji stalowych i żeliwnych. Powłoki cynkowe i aluminiowe. Wytyczne;&lt;br&gt;
[8] PN-EN ISO 14761: Ochrona przed korozją. Powłoki cynkowe nanoszone na stal metodą zanurzeniową (cynkowanie jednostkowe). Wymagania i badania;&lt;br&gt;
[9] PN-EN ISO 12944: Farby i lakiery. Ochrona przed korozją konstrukcji stalowych za pomocą ochronnych systemów malarskich.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OKMKOW1: </w:t>
      </w:r>
    </w:p>
    <w:p>
      <w:pPr/>
      <w:r>
        <w:rPr/>
        <w:t xml:space="preserve">							Posiada podstawową wiedzę z zakresu projektowania prostych elementów konstrukcyjnych z uwzględnieniem oddziaływań pożarowych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ocenie nośności prostego elementu konstrukcyjnego poddanego oddziaływaniom termicznym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K1_W05,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T1A_W03, 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OKMKOW2: </w:t>
      </w:r>
    </w:p>
    <w:p>
      <w:pPr/>
      <w:r>
        <w:rPr/>
        <w:t xml:space="preserve">							Posiada podstawową wiedzę z zakresu technologii i sposobów zabezpieczeń ogniochronnych konstrukcji metalowych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kolokwium zaliczeniowego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K1_W12,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T1A_W01, T1A_W02, T1A_W04, T1A_W06,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OKMKOW3: </w:t>
      </w:r>
    </w:p>
    <w:p>
      <w:pPr/>
      <w:r>
        <w:rPr/>
        <w:t xml:space="preserve">							Zna podstawowe zasady doboru/projektowania biernych środków ochronnych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doborze grubości powłoki izolującej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K1_W12, K1_W19,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T1A_W01, T1A_W02, T1A_W04, T1A_W06, T1A_W02,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OKMKOW4: </w:t>
      </w:r>
    </w:p>
    <w:p>
      <w:pPr/>
      <w:r>
        <w:rPr/>
        <w:t xml:space="preserve">							Posiada podstawową wiedzę z zakresu technologi i sposobu doboru zabezpieczeń antykorozyjnych konstrukcji stalowych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z kolokwium zaliczeniowego z zakresu tematyki objętej wykładem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OKMKOU1: </w:t>
      </w:r>
    </w:p>
    <w:p>
      <w:pPr/>
      <w:r>
        <w:rPr/>
        <w:t xml:space="preserve">							Potrafi studiować materiały wykładowe oraz samodzielnie pozyskiwać informacje i uzupełniać wiedzę,korzystając z norm, rozporządzeń instrukcji, wytycznych oraz innych dostępnych źródeł informacji, w tym źródeł elektronicznych i obcojęzycznych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OKMKOU2: </w:t>
      </w:r>
    </w:p>
    <w:p>
      <w:pPr/>
      <w:r>
        <w:rPr/>
        <w:t xml:space="preserve">							Potrafi wykonać proste obliczenia sprawdzające nośności konstrukcji poddanej oddziływaniom pożarowym oraz dobrać metodę zabezpieczenia konstrukcji przed korozją i/lub ogniem.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OKMKOK1: </w:t>
      </w:r>
    </w:p>
    <w:p>
      <w:pPr/>
      <w:r>
        <w:rPr/>
        <w:t xml:space="preserve">							Potrafi dążyć do celui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końcowej, wynikającej ze zdobytej wiedzy teoretycznej oraz umiejętności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2026-05-12T07:14:20+02:00</dcterms:created>
  <dcterms:modified xsi:type="dcterms:W3CDTF">2026-05-12T07:14:20+02:00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