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wędrowynych.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WYCHFI2K1: </w:t>
      </w:r>
    </w:p>
    <w:p>
      <w:pPr/>
      <w:r>
        <w:rPr/>
        <w:t xml:space="preserve">kształtowanie potrzeby aktywności fizycznej jako niezbędnego elementu życia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2024-05-05T19:28:29+02:00</dcterms:created>
  <dcterms:modified xsi:type="dcterms:W3CDTF">2024-05-05T19:28:29+02:00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