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Ergonomia przemysłowa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Zbigniew Wroński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Z6 - Ergonomia i bezpieczeństwo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7P1Z6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12h (ćwiczenia) + 2x7h (przygotowanie odpowiedzi na pytania przedkolokwialne) + 2x8h (opracowanie projektów przedkolokwialnych) + 14h (opracowanie projektu) + 1h (konsultacje) + 18h (przygotowanie do zaliczenia)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
12h (ćwiczenia) + 1h (konsultacje) = 13h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ECTS 
2x7h (przygotowanie odpowiedzi na pytania przedkolokwialne) + 2x8h (opracowanie projektów przedkolokwialnych) + 14h (opracowanie pro-jektu) + 1h (konsultacje) + 18h (przygotowanie do zaliczenia) = 63h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zawartą w ergonomii przemysłowej, 
- potrafił stosować zasady ergonomii przemysłowej przy projektowaniu obiektów przemysłowych oraz administracyjnych,
- rozumiał potrzebę uczenia się przez całe życie.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-1) Wymagania ergonomiczne w organizacji stanowisk pracy wyposażo-nych w monitory ekranowe. 2) Wymagania ergonomiczne w organi-zacji stanowisk pracy dla osób z niepełno sprawnościami.  3) Wymagania ergonomiczne w organizacji stanowisk i procesów produk-cyjnych.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ćwiczeń; projekt jest dyskutowany i weryfikowany, jest możliwość poprawienia wyników. Ocena sumatywna: oceniana jest wartość merytoryczna pro-jektów, terminowość wykonania prac, redakcja raportu; ćwiczenia koń-czy zaliczenie pisemne; ocena z ćwiczenia w zakresie 2-5; do zaliczenia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Górska E.: Ergonomia. Projektowanie, diagnoza, eksperymenty. OWPW, Warszawa 2007. [2] Górska E., Lewandowski J.: Zarządzanie i organizacja środowiska pracy. OWPW, Warszawa 2010. [3] Górska E.: Projektowanie stanowisk pracy dla osób niepełnosprawnych. OWPW, Warszawa 2007. [4] Lewandowski J.: Ergonomia - materiały do ćwiczeń i projektowania Wyd. MARCUS S.C., Łódź 1995.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www.le.wz.pw.edu.pl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7P1Z6_W01: </w:t>
      </w:r>
    </w:p>
    <w:p>
      <w:pPr/>
      <w:r>
        <w:rPr/>
        <w:t xml:space="preserve">zna wymagania zawarte w ergonomii przemysłowej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S1A_W04, S1A_W05, S1A_W07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7P1Z6_U01: </w:t>
      </w:r>
    </w:p>
    <w:p>
      <w:pPr/>
      <w:r>
        <w:rPr/>
        <w:t xml:space="preserve">					potrafi stosować zasady ergonomii przemysłowej przy projektowaniu obiektów przemysłowych oraz
administracyjnych
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S1A_U05, 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7P1Z6_K01: </w:t>
      </w:r>
    </w:p>
    <w:p>
      <w:pPr/>
      <w:r>
        <w:rPr/>
        <w:t xml:space="preserve">		rozumie potrzebę uczenia się przez całe życie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S1A_K05,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2026-09-12T10:47:42+02:00</dcterms:created>
  <dcterms:modified xsi:type="dcterms:W3CDTF">2026-09-12T10:47:42+02:00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