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Statystyka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Agnieszka Malesińska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Środowiska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Ogólne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1110-ISIWO-MSP-1103 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2015/2016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 - 15 godzin, Zajęcia komputerowe - 15 godzin, Przygotowanie do wykonania projektów 15, Zapoznanie z literaturą 8, Wykonanie  projektów 15, Przygotowanie do zaliczenia wykładów, obecność na zaliczeniu 7, Razem - 75 godzin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Matematyka - studia inżynierskie 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zdobycie przez studentów wiedzy teoretycznej oraz umiejętności praktycznego wykorzystania metod statystycznych do analizy zjawisk w inżynierii środowiska. Studenci zostają zapoznani z podstawowymi pojęciami statystycznymi, oraz metodami wyliczeń najważniejszych statystyk. Opanowana przez studenta wiedza pozwoli mu wybrać właściwą metodę do analizy badanego problemu, a także odpowiednią prezentację i interpretację pozyskanych danych.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Podstawowy zakres znajomości metod opracowywania wyników eksperymentu. W zakresie przedmiotu omawiane są zagadnienia : jednostki miary, działania na liczbach pochodzących z pomiaru, klasyczna analiza niepewności pomiaru, ocena niepewności pomiaru bezpośredniego, prawo propagacji niepewności, obliczanie niepewności rozszerzonej, dopasowanie funkcji teoretycznych do danych metodą najmniejszych kwadratów (regresja liniowa - linearyzacja funkcji) , metody alternatywne analizy danych, dane samoskorelowane, metoda interwałowa, testy statystyczne, walidacja metody pomiarowej (krzywe kalibracyjne, powtarzalność, odtwarzalność, poprawność, odporność, granica wykrywalności i granica oznaczalności).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Zaliczenie ćwiczeń komputerowych: wykonanie do 4 do 5 projektów (40 %), cały przedmiot zaliczany jest przez egzamin (60 %).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W. Krysicki, J. Bartos, W. Dyczka, K. Królikowski, M. Wasilewski: Rachunek prawdopodobieństwa i statystyka matematyczna w zadaniach, część 1: rachunek prawdopodobieństwa, Wydawnictwo Naukowe PWN, Warszawa 2000 r.
2.  W. Krysicki, J. Bartos, W. Dyczka, K. Królikowski, M. Wasilewski: Rachunek prawdopodobieństwa i statystyka matematyczna w zadaniach, część 2: statystyka matematyczna, Wydawnictwo Naukowe PWN, Warszawa 2002 r.
3. J.R. Taylor: Wstęp do analizy błędu pomiarowego, Wydawnictwo Naukowe PWN, Warszawa 1999 r.
4. A. Zięba: Analiza danych w naukach ścisłych i technice, PWN, Warszawa 2014 r.
5. W. Hyk, Z. Stojek: Analiza statystyczna w laboratorium, PWN, Warszawa 2016 r.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W01: </w:t>
      </w:r>
    </w:p>
    <w:p>
      <w:pPr/>
      <w:r>
        <w:rPr/>
        <w:t xml:space="preserve">Zna przedmiot, zadania statystyki oraz podstawowe definicje i pojęcia statystyczne takie jak: zjawisko masowe, jednostka, populacja statystyczna, próba losowa, cechy statystyczne, rodzaje i organizacja badań statystycznych związanych ze środowiskiem, przy uwzględnieniu przykładowych norm środowiskowych.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Wykład: egzamin pisemny Ćwiczenia: prace domowe w formie samodzielnych projektów cząstkowych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IS_W15, IS_W01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T2A_W04, T2A_W05, T2A_W07, T2A_W11, T2A_W01</w:t>
      </w:r>
    </w:p>
    <w:p>
      <w:pPr>
        <w:keepNext w:val="1"/>
        <w:spacing w:after="10"/>
      </w:pPr>
      <w:r>
        <w:rPr>
          <w:b/>
          <w:bCs/>
        </w:rPr>
        <w:t xml:space="preserve">Efekt W02: </w:t>
      </w:r>
    </w:p>
    <w:p>
      <w:pPr/>
      <w:r>
        <w:rPr/>
        <w:t xml:space="preserve">Posiada wiedzę dotyczącą najważniejszych pojęć i twierdzeń rachunku prawdopodobieństwa oraz statystyki matematycznej takie jak zmienna losowa i jej rodzaje, funkcja gęstości i dystrybuanta, podstawowe rozkłady występujące w statystyce, oraz umie zastosować je w działalności inżynierskiej z zakresu wody, gleby i powietrza.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Wykład: egzamin pisemny. Ćwiczenia: prace domowe w formie samodzielnych projektów cząstkowych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IS_W07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T2A_W03, T2A_W07, T2A_W08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U01: </w:t>
      </w:r>
    </w:p>
    <w:p>
      <w:pPr/>
      <w:r>
        <w:rPr/>
        <w:t xml:space="preserve">Potrafi zinterpretować parametry statystyki opisowej związane z rozkładami empirycznymi jednej zmiennej odnosząc je do wybranych norm z zakresu ochrony środowiska.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Wykład: egzamin pisemny. Ćwiczenia: prace domowe w formie samodzielnych projektów cząstkowych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IS_U22, IS_U16, IS_U15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T2A_U06, T2A_U07, T2A_U08, T2A_U09, T2A_U10, T2A_U01, T2A_U03, T2A_U05, T2A_U04, T2A_U01, T2A_U03, T2A_U05, T2A_U04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K01: </w:t>
      </w:r>
    </w:p>
    <w:p>
      <w:pPr/>
      <w:r>
        <w:rPr/>
        <w:t xml:space="preserve">Jest chętny do pracy indywidualnej i zespołowej, zgodnie z zasadami etyki, posiadając zdolność do wyrażania ocen popartych obliczeniami statystycznymi.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Wykład: egzamin pisemny. Ćwiczenia: prace domowe w formie samodzielnych projektów cząstkowych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IS_K04, IS_K03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T2A_K04, T2A_K03</w:t>
      </w:r>
    </w:p>
    <w:p>
      <w:pPr>
        <w:keepNext w:val="1"/>
        <w:spacing w:after="10"/>
      </w:pPr>
      <w:r>
        <w:rPr>
          <w:b/>
          <w:bCs/>
        </w:rPr>
        <w:t xml:space="preserve">Efekt K02: </w:t>
      </w:r>
    </w:p>
    <w:p>
      <w:pPr/>
      <w:r>
        <w:rPr/>
        <w:t xml:space="preserve">Jest zdolny organizować wybrane badania statystyczne, mając świadomość ich rangi i złożonych relacji występujące w badaniach statystycznych środowiska.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Wykład: egzamin pisemny. Ćwiczenia: prace domowe w formie samodzielnych projektów cząstkowych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IS_K02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T2A_K02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2025-04-04T15:58:34+02:00</dcterms:created>
  <dcterms:modified xsi:type="dcterms:W3CDTF">2025-04-04T15:58:34+02:00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