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doc. 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- 15 godzin, przygotowanie się do zaliczenia kolokwium z wykładów - 25 godzin, przygotowanie się do zaliczenia kolokwium z ćwiczeń - 25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w:t>
      </w:r>
    </w:p>
    <w:p>
      <w:pPr>
        <w:keepNext w:val="1"/>
        <w:spacing w:after="10"/>
      </w:pPr>
      <w:r>
        <w:rPr>
          <w:b/>
          <w:bCs/>
        </w:rPr>
        <w:t xml:space="preserve">Metody oceny: </w:t>
      </w:r>
    </w:p>
    <w:p>
      <w:pPr>
        <w:spacing w:before="20" w:after="190"/>
      </w:pPr>
      <w:r>
        <w:rPr/>
        <w:t xml:space="preserve">kolokwia obejmujące zakres wykładów i ćwiczeń, ocena zintegrowana - średnia arytmetyczna ocen z zaliczenia wykładów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Boczar i in., Modele matematyczne transportu i wymiany pędu i masy w wodach powierzchniowych i gruntowych, „Monografie Komitetu Gospodarki Wodnej PAN”, z. 2, Wydawnictwa Politechniki Warszawskiej, Warszawa 1991. R. Gryboś, Podstawy mechaniki płynów, cz. 1–2, Wydawnictwo Naukowe PWN, Warszawa 1998. B. Jaworowska, A. Szuter, B. Utrysko, Hydraulika i hydrologia, Oficyna Wydawnicza PW, Warszawa 2003. E. Kącki, Równania różniczkowe cząstkowe w zagadnieniach fizyki i techniki, Wydawnictwo Naukowe PWN, Warszawa 1992. J. Kubrak, Hydraulika techniczna, Wydawnictwo SGGW, Warszawa 1998. J. Kubrak, E. Nachlik i in., Hydrauliczne podstawy obliczania przepustowości koryt rzecznych, Wydawnictwo SGGW, Warszawa 2003. Z. Kundzewicz, Modele hydrologiczne ruchu fal powodziowych, „Monografie Komitetu Gospodarki Wodnej PAN”, Wydawnictwa Geologiczne, Warszawa 1985. M. Mitosek, Mechanika płynów w inżynierii i ochronie środowiska, Wydawnictwo Naukowe PWN, Warszawa 2001. D. Potter, Metody obliczeniowe fizyki – fizyka komputerowa, Wydawnictwo Naukowe PWN, Warszawa 1982. R. Puzyrewski, J. Sawicki, Podstawy mechaniki płynów i hydrauliki, wyd. II zmien., Wydawnictwo Naukowe PWN, Warszawa 1998. R. Puzyrewski, J. Sawicki, Podstawy mechaniki płynów i hydrauliki, wyd. I zmien., Wydawnictwo Naukowe PWN, Warszawa 1987. J. Sawicki, Przenoszenie masy i energii, Wydawnictwo Politechniki Gdańskiej, Gdańsk 1993. J. Sawicki, Przepływy ze swobodną powierzchnią, Wydawnictwo Naukowe PWN, Warszawa 1998. J. Sawicki, Równania hydromechaniki, Wydawnictwo Politechniki Gdańskiej, Gdańsk 1993. R. Szymkiewicz, Modelowanie matematyczne przepływów w rzekach i kanałach, Wydawnictwo Naukowe PWN, Warszawa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IS_W04, IS_W03, IS_W01</w:t>
      </w:r>
    </w:p>
    <w:p>
      <w:pPr>
        <w:spacing w:before="20" w:after="190"/>
      </w:pPr>
      <w:r>
        <w:rPr>
          <w:b/>
          <w:bCs/>
        </w:rPr>
        <w:t xml:space="preserve">Powiązane efekty obszarowe: </w:t>
      </w:r>
      <w:r>
        <w:rPr/>
        <w:t xml:space="preserve">T2A_W01, T2A_W02, T2A_W03, T2A_W01, T2A_W02, 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IS_U17, IS_U01</w:t>
      </w:r>
    </w:p>
    <w:p>
      <w:pPr>
        <w:spacing w:before="20" w:after="190"/>
      </w:pPr>
      <w:r>
        <w:rPr>
          <w:b/>
          <w:bCs/>
        </w:rPr>
        <w:t xml:space="preserve">Powiązane efekty obszarowe: </w:t>
      </w:r>
      <w:r>
        <w:rPr/>
        <w:t xml:space="preserve">T2A_U08, T2A_U09, T2A_U10, T2A_U16, T2A_U01, T2A_U03, T2A_U07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2026-09-10T22:18:59+02:00</dcterms:created>
  <dcterms:modified xsi:type="dcterms:W3CDTF">2026-09-10T22:18:59+02:00</dcterms:modified>
</cp:coreProperties>
</file>

<file path=docProps/custom.xml><?xml version="1.0" encoding="utf-8"?>
<Properties xmlns="http://schemas.openxmlformats.org/officeDocument/2006/custom-properties" xmlns:vt="http://schemas.openxmlformats.org/officeDocument/2006/docPropsVTypes"/>
</file>