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Chłodnictwo i pompy ciepła</w:t>
      </w:r>
    </w:p>
    <w:p>
      <w:pPr>
        <w:keepNext w:val="1"/>
        <w:spacing w:after="10"/>
      </w:pPr>
      <w:r>
        <w:rPr>
          <w:b/>
          <w:bCs/>
        </w:rPr>
        <w:t xml:space="preserve">Koordynator przedmiotu: </w:t>
      </w:r>
    </w:p>
    <w:p>
      <w:pPr>
        <w:spacing w:before="20" w:after="190"/>
      </w:pPr>
      <w:r>
        <w:rPr/>
        <w:t xml:space="preserve">dr hab. inż. Mariusz Markowski/prof.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opracowanie wyników - 10, razem 25. Projekty: liczba godzin wg planu studiów - 15, zapoznanie z literaturą - 10, opracowanie wyników - 10, wykonanie prac projektowych, przygotowanie do zaliczenia - 15, razem - 50, Razem godzin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ćw. projektowe - 15h, zapozanie z literaturą - 10h, opracowanie wyników - 10h, wykonanie prac projektowych, przygotowanie do zaliczenia -15h, razem 50h=2,0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Fizyka, Mechanika płynów, Termodynamika techniczna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stosowanie wiedzy z zakresu chłodnictwa i pomp ciepła w projektowaniu instalacji i urządzeń dla potrzeb inżynierii środowiska</w:t>
      </w:r>
    </w:p>
    <w:p>
      <w:pPr>
        <w:keepNext w:val="1"/>
        <w:spacing w:after="10"/>
      </w:pPr>
      <w:r>
        <w:rPr>
          <w:b/>
          <w:bCs/>
        </w:rPr>
        <w:t xml:space="preserve">Treści kształcenia: </w:t>
      </w:r>
    </w:p>
    <w:p>
      <w:pPr>
        <w:spacing w:before="20" w:after="190"/>
      </w:pPr>
      <w:r>
        <w:rPr/>
        <w:t xml:space="preserve">W1. Podstawy teoretyczne techniki chłodniczej – wprowadzenie.
W2. Obiegi odwracalne i nieodwracalne. Rodzaje urządzeń chłodniczych. Urządzenia sprężarkowe.
W3. Urządzenia chłodnicze parowe jednostopniowe. Obieg mokry Lindego. Obieg suchy Lindego. U rządzenia chłodnicze parowe wielostopniowe.
W4. Chłodziarki absorpcyjne. Chłodziarki amoniakalne i bromolitowe.
W5. Obliczeniowe zapotrzebowanie na chłód. Normy. Czynniki chłodnicze i ich własności. Chłodziwa. 
W6. Armatura urządzeń chłodniczych.
W7. Zasady doboru podstawowych elementów instalacji chłodniczych i urządzeń chłodniczych.
W8. Podstawy teoretyczne pomp ciepła.
W9. Rodzaje pomp ciepła- podział, konstrukcja, zastosowanie. 
W10. Sprężarkowe pompy ciepła. Sorpcyjne pompy ciepła. Termoelektryczne pompy ciepła.
W11. Specjalne pompy ciepła – strumieniowe, chemiczne, wykorzystujące efekt elektrodyfuzji, wykorzystujące efekt wirowy.
W12. Źródła dolne ciepła dla układów z ogrzewczych z pompami ciepła. 
W13. Przykłady obliczeń i zastosowań
P1. Wyznaczyć podstawowe parametry chrakteryzyjące pracę teoretycznego urządzenia chłodniczego
P2. Wyznaczyć podstawowe parametry charakteryzujące pracę rzeczywistego urządzenia chłodniczego - prówanie z obiegiem teoretycznym
P3. Wyznaczyć podstawowe parametry chrakteryzyjące pracę teoretycznego obiegu pompy ciepła
P4. Wyznaczyć podstawowe parametry charakteryzujące pracę rzeczywistego obiegu pomy ciepła - prówanie z obiegiem teoretycznym
P5. Wyznaczyć podstawowe parametry obiegu teoretycznego i parametryrzotworu roboczego dla chłodziarki amoniakalnej absorpcyjnej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2.	Efekty uczenia się przypisane do wykładu będą weryfikowane podczas sprawdzianu pisemnego. Efekty uczenia się przypisane do zajęć projektowych będą weryfikowane na podstawie obserwacji podczas uczestnictwa w ćwiczeniach projektowych.
3.	Warunkiem koniecznym zaliczenia przedmiotu jest uzyskanie pozytywnych ocen ze sprawdzianu i projektu. Ocena końcowa z przedmiotu jest średnią arytmetyczną z otrzymanych ocen.
4.	Ocena ze sprawdzianu i projektu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bądź tylko część wykładową lub część projektową.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Rubik M.: – Pompy ciepła, poradnik, Technika Instalacyjna w Budownictwie, Warszawa 1999 r.
2. Rubik M.: – Chłodnictwo, PWN, Warszawa 1986 r.
3. Rubik M., Kołodziejczyk L.: Technika chłodnicza w klimatyzacji, Arkady, Warszawa 1976
4. Zalewski W.: – Pompy ciepła, IPPU Masta, Gdańsk 2001
5. Jones , W.P.: – Klimatyzacja, Arkady, Warszawa 2001 r.
6. Miesięcznik „Technika Chłodnicza i Klimatyzacyjna”
7. Miesięcznik „Ciepłownictwo, Ogrzewnictwo, Wentylacja”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elementarna wiedzę z zakresu zastosowań chłodnicta i pomp ciepła w różnych dyscyplinach inżynierskich powiązanych z budownictwem, ogrzewnictwem, wentylacją, przechowlanictwem itp.</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podstawową wiedzę z zakresu instalacji wewnętrznych takich, jak instalacje chłodnicze i klimatyzcyjne w budynku z punktu ich przydatności dla zapewnienia komfortu cieplego człowieka w pomieszczeniach oraz dla przechowlanictwa w chłodniach i komorach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wiedzę szczegółową z zakresu techniki chłodniczej oraz obiegów chłodniczych. Zasad działania i budowy maszyn i urządzeń chłodniczych. Zasad projektowania wykonawstwa i eksploatacji urządzeń i instalacji chłodniczych. Podstaw teoretyczne pomp ciepła. Nniskotemperaturowych źródeł ciepła i sposobów jego pozyskiwania, a także rozwiązań konstrukcyjnych i charakterystyk pomp ciepła. Stosowanie wiedzy z zakresu chłodnictwa i pomp ciepła w projektowaniu instalacji i urządzeń dla potrzeb inżynierii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z zakresu standardów i norm technicznych związanych z czynnikami chłodniczymi w aspekcie również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właściwego narzędzia wspomagającego proces obliczeń cieplnych obiegów chłodniczych i grzejnych pomp ciepła.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U16_03: </w:t>
      </w:r>
    </w:p>
    <w:p>
      <w:pPr/>
      <w:r>
        <w:rPr/>
        <w:t xml:space="preserve">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 takie, jak dochładzanie i regeneracja..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środowiskowe skutki działalności inżynierskiej w chłodnictwie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2024-05-07T07:42:31+02:00</dcterms:created>
  <dcterms:modified xsi:type="dcterms:W3CDTF">2024-05-07T07:42:31+02:00</dcterms:modified>
</cp:coreProperties>
</file>

<file path=docProps/custom.xml><?xml version="1.0" encoding="utf-8"?>
<Properties xmlns="http://schemas.openxmlformats.org/officeDocument/2006/custom-properties" xmlns:vt="http://schemas.openxmlformats.org/officeDocument/2006/docPropsVTypes"/>
</file>