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 Robert Dzierżanowski/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IS1A_13_01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- 15, przygotowanie do kolokwium - 20,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- 15h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Matematyka, Geometria wykreślna i Grafika inżynierska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w:t>
      </w:r>
    </w:p>
    <w:p>
      <w:pPr>
        <w:keepNext w:val="1"/>
        <w:spacing w:after="10"/>
      </w:pPr>
      <w:r>
        <w:rPr>
          <w:b/>
          <w:bCs/>
        </w:rPr>
        <w:t xml:space="preserve">Treści kształcenia: </w:t>
      </w:r>
    </w:p>
    <w:p>
      <w:pPr>
        <w:spacing w:before="20" w:after="190"/>
      </w:pPr>
      <w:r>
        <w:rPr/>
        <w:t xml:space="preserve">W1 - Budowa metali i stopów; W2 - Fizyczne i mechaniczne własności materiałów; W3 - Przemiany alotropowe żelaza i układ żelazo-węgiel; W4 - Struktura, własności i zastosowanie stali, żeliwa i staliwa; W5 - Obróbka cieplna, cieplno-chemiczna i plastyczna stopów metali żelaznych; W6 - Metale nieżelazne i ich stopy oraz ich struktura, własności i zastosowanie; W7 - Wyroby walcowane, kute, ciągnione i odlewane; W8 - Korozja metali i zabezpieczenia antykorozyjne; W9 - Rodzaje, własności i zastosowanie tworzyw sztucznych; W10 - Tworzywa instalacyjne w technice sanitarnej na armaturę i wyposażenie; W11 - Materiały uszczelniające i izolacyjne; W12 - Wyroby ceramiczne i betonowe; W13 - Przeróbka materiałów przez procesy spawalnicze i obróbkę skrawaniem; W14 - Podstawowe badania struktury i własności materiałów; W15 - Dobór materiałów do budowy oraz naprawy instalacji i sieci sanitarnych.</w:t>
      </w:r>
    </w:p>
    <w:p>
      <w:pPr>
        <w:keepNext w:val="1"/>
        <w:spacing w:after="10"/>
      </w:pPr>
      <w:r>
        <w:rPr>
          <w:b/>
          <w:bCs/>
        </w:rPr>
        <w:t xml:space="preserve">Metody oceny: </w:t>
      </w:r>
    </w:p>
    <w:p>
      <w:pPr>
        <w:spacing w:before="20" w:after="190"/>
      </w:pPr>
      <w:r>
        <w:rPr/>
        <w:t xml:space="preserve">Do zaliczenia wykładów obowiązuje napisanie w trakcie semestru dwóch kolokwiów na ocenę pozytywną. Ocena z wykładów jest średnią ocen z kolokwiów. Istnieje możliwość poprawy lub zaliczenia każdego kolokwium na konsultacjach, w uzgodnionym terminie.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(W4 - W14)</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Ma umiejętność samokształcenia się w zakresie rodzajów i własności instalacyjnych tworzyw konstrukcyjnych oraz obróbki cieplnej materiałów i technik spajania.</w:t>
      </w:r>
    </w:p>
    <w:p>
      <w:pPr>
        <w:spacing w:before="60"/>
      </w:pPr>
      <w:r>
        <w:rPr/>
        <w:t xml:space="preserve">Weryfikacja: </w:t>
      </w:r>
    </w:p>
    <w:p>
      <w:pPr>
        <w:spacing w:before="20" w:after="190"/>
      </w:pPr>
      <w:r>
        <w:rPr/>
        <w:t xml:space="preserve">Kolokwium (W1 - W13)</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przy korzystaniu z informacji literaturowej dotyczącej wiedzy o materiałach instalacyjnych i ich przeróbce.</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2026-02-08T17:22:06+01:00</dcterms:created>
  <dcterms:modified xsi:type="dcterms:W3CDTF">2026-02-08T17:22:06+01:00</dcterms:modified>
</cp:coreProperties>
</file>

<file path=docProps/custom.xml><?xml version="1.0" encoding="utf-8"?>
<Properties xmlns="http://schemas.openxmlformats.org/officeDocument/2006/custom-properties" xmlns:vt="http://schemas.openxmlformats.org/officeDocument/2006/docPropsVTypes"/>
</file>