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 (WN1A_08/02)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mgr/Bożenna Chorosińska/starszy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WN1A_08/02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
Zapoznanie z literaturą 7,5h; 
Przygotowanie do kolokwium 7,5h 
Razem 25h =1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 i umiejętności oraz rozwijanie kompetencji społecznych w zakresie podstawowej wiedzy socjologicznej, procesów i zjawisk społecznych, zasad tworzenia zmienności ładów społecznych, kulturowych instrumentów porządkujących stosunki międzyludzkie – umiejętności i kompetencji niezbędnych w przyszłej roli zawodowej  przez  samodzielną obserwację i wnikliwą analizę, interpretację  i rozumienie współczesnej rzeczywistości społecznej.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Współczesna socjologia: przedmiot i jej praktyczne zastosowanie;  W2 - Osobowość człowieka i procesy jej kształtowania;  W3 - Kulturowe instrumenty porządkowania stosunków międzyludzkich, dyfuzja kultury, etnocentryzm, nowe media;  W4 - Struktura społeczna. Interakcje i więzi społeczne. Znaczenie grup w życiu jednostki i społeczeństwa;  W5 - Społeczeństwo tradycyjne, otwarte, informacyjne. Dynamika życia społecznego: zmiany, procesy, kryzysy i ryzyko społeczne; W6 - Współczesne megatrendy społeczne; W7 - Ciągłość i zmiana w polskich kontekstach społecznych i kulturowych; W8 - Globalizacja, integracja, konsumpcjonizm i technoświadomość społeczeństwa w nowoczesnym świecie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przez studenta pozytywnych ocen z dwóch prac pisemnych - kolokwiów na  4 i 9 zajęciach. Test wielokrotnego wyboru z pytaniami otwartymi punktowany jest następująco: ocena 5,0 - 20 pkt;  4,5 - 18 pkt;  4,0 - 16 pkt; 3,5 - 14 pkt; 3,0 - 12 pkt. Łączna ocena z przedmiotu: 5,0 - 40 pkt;  4,5 - 36 pkt;  4,0 - 32 pkt; 3,5 - 28 pkt; 3,0 - 24 pkt.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Polakowska-Kujawa J.(red.).: Socjologia ogólna, SGH, Warszawa 2006;  
2. Sztompka P.: Socjologia. Analiza społeczeństwa, SIW, Kraków 2002;  
Literatura uzupełniająca: 
1. Maroda M.: Wymiary życia społecznego, Warszawa 2002; 
2. Podgórecki R. A.: Socjologia. Wczoraj, dziś, jutro, OW FOSZE, Rzeszów 2006; 
3. Szacka B.: Wprowadzenie do socjologii, ON, Warszawa 2003; 
4 .Sztompka P: Socjologia zmian społecznych, SIW, Kraków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Ma podstawową wiedzę niezbędną do rozumienia mechanizmów życia społecznego współtworzących współczesną działalność inżynierską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		Potrafi wyszukiwać informacje z literatury przedmiotu, a także z innych źródeł  do analizy zjawisk, procesów i mechanizmów życia społecznego.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W*)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													Ma świadomość konieczności stałego doskonalenia się, nabywania i wykorzystywania szeroko rozumianych kompetencji społecznych, niezbędnych do właściwego pełnienia roli studenta i przyszłej roli zawodowej oraz aktywnego uczestnictwa w życiu społecznym.   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K03_01: </w:t>
      </w:r>
    </w:p>
    <w:p>
      <w:pPr/>
      <w:r>
        <w:rPr/>
        <w:t xml:space="preserve">		Umie różnicować grupy społeczne, pełnione w nich role i zajmowane pozycje, ma świadomość konfliktów ról społecznych.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(W1-W8)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2026-08-20T19:06:03+02:00</dcterms:created>
  <dcterms:modified xsi:type="dcterms:W3CDTF">2026-08-20T19:06:03+02:00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