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I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Jemioło, Dr hab. inż.,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TESPK1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 30 godz.,  ćwiczenia audytoryjne 15 godz., ćwiczenia projektowe 15 godz., przygotowanie się do sprawdzianów 10 godz., wykonanie i prezentacja projektu 10 godz, zapoznanie się z literaturą 10 godz., konsultacje i obecność na egzaminie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70 godz. = 3 ECTS: wykład 30 godz.,  ćwiczenia audytoryjne 15 godz., ćwiczenia projektowe 15 godz., konsultacje i obecność na egzaminie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2,5 ECTS: ćwiczenia audytoryjne 15 godz., ćwiczenia projektowe 15 godz., przygotowanie się do sprawdzianów 10 godz., wykonanie i prezentacja projektu 10 godz., zapoznanie się z literaturą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Przedmioty: Algebra i Analiza Matematyczna, Mechanika Teoretyczna, Wytrzymałość Materiałów, Mechanika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sprężystości, sprężysto-plastyczności i lepkosprężystości i znajomość równań je opisujących. &lt;br&gt;Umiejętność formułowania zagadnienia brzegowego i początkowego odpowiadającego typowym zagadnieniom konstrukcji płaskich - tarcz. &lt;br&gt;Analiza wybranych zadań skręcania oraz tarcz w płaskim stanie naprężenia lub płaskim stanie odkształcenia. &lt;br&gt;Odróżnianie zachowania konstrukcji w stanie sprężystym i sprężysto-plastycznym.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odkształcenia, warunki nierozdzielności odkształceń. Wektor i tensor naprężenia. Niezmienniki tensorów odkształcenia i naprężenia. Równania równowagi. Związek Hooke'a materiału izotropowego i anizotropowego (w szczególności ortotropowego i transwersalnie izotropowego). Techniczne stałe sprężystości. Równania przemieszczeniowe i naprężeniowe. Sformułowanie zagadnienia brzegowego i początkowego. Zagadnienie falowe. Jednoznaczność rozwiązań. Prawa zachowania masy, pędu, momentu pędu i energii. Zasada prac przygotowanych. Twierdzenie o minimum energii potencjalnej. Membrany i skręcanie swobodne prętów pryzmatycznych. Tarcze, płaski stan naprężenia i odkształcenia – metody rozwiązań (w tym metoda elementów skończonych).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 Jeden projekt i jeden sprawdzian, 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1984;&lt;br&gt; 
[2] L. Brunarski, B. Górecki, L. Runkiewicz. Zbiór zadań z teorii sprężystości i plastyczności. Skrypt. Wydawnictwa Politechniki Warszawskiej. Warszawa 1984;&lt;br&gt; 
[3] S. Timoshenko, J.N. Goodier. Teoria sprężystości. Arkady. Warszawa 1962;&lt;br&gt; [4]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TESPK1W1: </w:t>
      </w:r>
    </w:p>
    <w:p>
      <w:pPr/>
      <w:r>
        <w:rPr/>
        <w:t xml:space="preserve">							Ma aktualną wiedzę z rachunku wektorowego i tensorowego w zakresie stosowanym w mechanice klasycznej oraz teorii sprężystości i plastyczności małych odkształceń, sprawdzian.
Zna założenia i równania teorii sprężystości materiałów izotropowych i anizotropowych, w tym teorii uproszczonych do zagadnień płaskich, sprawdzian, egzamin.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TESPK1U1: </w:t>
      </w:r>
    </w:p>
    <w:p>
      <w:pPr/>
      <w:r>
        <w:rPr/>
        <w:t xml:space="preserve">							Umie sformułować, rozwiązać i zbadać zagadnienia płaskie teorii sprężystości – tarcze w płaskim stanie naprężenia i tarcze w płaskim stanie odkształcenia, sprawdzian, projekt.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TESPK1K1: </w:t>
      </w:r>
    </w:p>
    <w:p>
      <w:pPr/>
      <w:r>
        <w:rPr/>
        <w:t xml:space="preserve">							Jest świadomy potrzeby weryfikacji prowadzonych obliczeń. Ma poczucie potrzeby rzetelności i klarowności w przedstawieniu i interpretacji wyników swoich prac stosowanych w działalności inżynierskiej, projekt.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2024-05-02T13:30:31+02:00</dcterms:created>
  <dcterms:modified xsi:type="dcterms:W3CDTF">2024-05-02T13:30:31+02:00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