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literaturą- 5, ćwiczenia – 15, przygot. do zajęć- 10, przygot. do kolokwium- 5,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W2 - Egzergia i jej bilans, termodynamika procesów nieodwracalnych, entropia w ujęciu statystycznym. W3 - Gaz doskonały, gaz rzeczywisty, współczynnik ściśliwości, zasada stanów odpowiadających sobie (z.s.o.s.), aktywność ciśnieniowa, funkcje resztkowe (rezydualne). W4 - Termodynamika molekularna, wirialne równanie stanu. W5 - Podstawowe termiczne równania stanu (kubiczne, typu wirialnego, oparte o z.s.o.s.). W6 - Reguły mieszania i specyficzne równania stanu (perturbacyjne, asocjacyjne, mieszane) W7 - Fazy skondensowane, roztwory ciekłe, entalpia nadmiarowa, modele do wyznaczania współczynnika aktywności ułamkowej. W8 - Stan krytyczny materii, krzywe krytyczne ciecz-para, ciecz-ciecz, pojęcie płynu, skalowane i krzyżowe (skrośne) równania stanu.  W9 - Równowagi termodynamiczne: ciecz-para dla mieszanin wieloskładnikowych, ciecz-ciecz, w tym luka mieszalności, azeotropia homo- i heterogeniczna.  W10 - Równowagi termodynamiczne (c.d.-1), punkty rosy wody i węglowodorów w mieszaninach, rozpuszczalność, równowagi sorpcyjne (ab- i ad-), hydraty gazowe.  W11 - Równowagi termodynamiczne (c.d.-2), przemiany elektrochemiczne, równowaga reakcji chemicznej, równowagi fazowe z reakcja chemiczną. W12 - Przemiany i termodynamiczne obiegi prawo i lewo bieżne Carnot’a. W13 - Silniki spalinowe tłokowe (Otto, Diesel, Sabathe), turbina gazowa. W14 - Turbina parowa, pompa cieplna, chłodziarki (skraplanie gazów), W15 - Sprężarki, nowe techniki cieplne, w tym ogniwa paliwowe.
C1-C2 - Wyprowadzenie podstawowych zależności termodynamicznych; termodynamiczne równania stanu, współczynnik Joule-Thomsona, wzory na adiabatę odwracalną (S=const.)     C3 - Wyprowadzenie zależności dla funkcji stanu w przemianach charakterystycznych gazu doskonałego.  C4 -  Wyprowadzenie wzorów ogólnych na potencjał chemiczny, aktywność ciśnieniową, aktywność ułamkową i funkcje resztkowe. C5 - Wyznaczanie efektu Joule Thomsona i współczynnika aktywności ciśnieniowej (fi) w oparciu o równania stanu. C6 - Wyznaczanie współczynnika aktywności ułamkowej (gama).  C7 - Wyznaczenie termodynamicznej stałej równowagi reakcji chemicznej i jej powiązanie z  klasyczną stałą równowagi chemicznej. C8 - Wyznaczanie parametrów równowagi fazowej ciecz-para metodą fi-fi. C9 -  Wyznaczanie parametrów równowagi fazowej ciecz-para metodą gama-fi. C10 - Obliczanie metodą rzutową (flash calculation) składu równowagi fazowej.   C11 - Wykorzystanie stałych siłowych funkcji potencjalnych (np. Leonarda-Jones’a czy Kihara), metoda obliczania krzywej hydratacji (krzywa dysocjacji).  C12 - Wyprowadzenie sprawności termodynamicznej dla odwracalnego obiegu silnika Carnot’a. C13 - Wyznaczanie wartości parametrów stanu dla silników spalinowych (Otto, Diesel,  Sabathe. C14 - Obliczanie parametrów stanu w wykorzystaniu pompy cieplnej w ogrzewaniu pomieszczeń, parametryzacja pracy chłodziarki Lindego. C15 - Kolokwium zaliczeniowe.
</w:t>
      </w:r>
    </w:p>
    <w:p>
      <w:pPr>
        <w:keepNext w:val="1"/>
        <w:spacing w:after="10"/>
      </w:pPr>
      <w:r>
        <w:rPr>
          <w:b/>
          <w:bCs/>
        </w:rPr>
        <w:t xml:space="preserve">Metody oceny: </w:t>
      </w:r>
    </w:p>
    <w:p>
      <w:pPr>
        <w:spacing w:before="20" w:after="190"/>
      </w:pPr>
      <w:r>
        <w:rPr/>
        <w:t xml:space="preserve">Zgodne z Regulaminem Studiów w PW.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Biń A., Machniewski P.: Przykłady i zadania z termodynamiki procesowej, Wyd. Politechniki Warszawskiej 2002.
2. Buchowski H., Elementy termodynamiki statystycznej, WNT, Warszawa 1998.
3. Gumiński K., Termodynamika procesów nieodwracalnych, PWN, Warszawa 1983.
4. Izydorczyk J., i inni: Termodynamika, statyka chemiczna, i równowagi fazowe w przykładach i zadaniach, Wyd. Politechniki Śląskiej, 2004.
5. Michałowski S., Wańkowicz K., Termodynamika procesowa, WNT, Warszawa 1999.
6. Pohorecki R., Wroński S., Kinetyka i termodynamika procesów inżynierii chemicznej, WNT, Warszawa 1979.
7. Szarawara J., Termodynamika chemiczna stosowana, WNT, Warszawa, 1997.
8. Ufnalski W., Równowagi chemiczne, WNT, Warszawa, 1995.
9.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(C5-C14)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Kolokwium (W1, C1-C14)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2024-05-19T02:25:07+02:00</dcterms:created>
  <dcterms:modified xsi:type="dcterms:W3CDTF">2024-05-19T02:25:07+02:00</dcterms:modified>
</cp:coreProperties>
</file>

<file path=docProps/custom.xml><?xml version="1.0" encoding="utf-8"?>
<Properties xmlns="http://schemas.openxmlformats.org/officeDocument/2006/custom-properties" xmlns:vt="http://schemas.openxmlformats.org/officeDocument/2006/docPropsVTypes"/>
</file>