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Prawnicze LexisNexis.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PWI_W01: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keepNext w:val="1"/>
        <w:spacing w:after="10"/>
      </w:pPr>
      <w:r>
        <w:rPr>
          <w:b/>
          <w:bCs/>
        </w:rPr>
        <w:t xml:space="preserve">Efekt PWI_W02: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PWI_W03: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PWI_U01: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PWI_U02: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keepNext w:val="1"/>
        <w:spacing w:after="10"/>
      </w:pPr>
      <w:r>
        <w:rPr>
          <w:b/>
          <w:bCs/>
        </w:rPr>
        <w:t xml:space="preserve">Efekt PWI_U03: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PWI_K01: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PWI_K02: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p>
      <w:pPr>
        <w:keepNext w:val="1"/>
        <w:spacing w:after="10"/>
      </w:pPr>
      <w:r>
        <w:rPr>
          <w:b/>
          <w:bCs/>
        </w:rPr>
        <w:t xml:space="preserve">Efekt PWI_K03: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PWI_K04: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2026-07-28T17:56:03+02:00</dcterms:created>
  <dcterms:modified xsi:type="dcterms:W3CDTF">2026-07-28T17:56:03+02:00</dcterms:modified>
</cp:coreProperties>
</file>

<file path=docProps/custom.xml><?xml version="1.0" encoding="utf-8"?>
<Properties xmlns="http://schemas.openxmlformats.org/officeDocument/2006/custom-properties" xmlns:vt="http://schemas.openxmlformats.org/officeDocument/2006/docPropsVTypes"/>
</file>