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szeregami liczbowymi i szeregami funkcyjnymi oraz technikami rozwijania funkcji w szeregi funkcyjne.
2. Zapoznanie P.T. Studentów z rachunkiem różniczkowym funkcji wielu zmiennych i jego zastosowaniami w zagadnieniach optymalizacji.
3. Zapoznanie P.T. Studentów z rachunkiem całkowym funkcji wielu zmiennych i jego zastosowaniami geometrycznymi i fizycznymi.
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godz.
2. Euklidesowa przestrzeń geometryczna i pojęcia topologiczne w tej przestrzeni. Ciągi liczbowe w euklidesowej wielowymiarowej przestrzeni rzeczywistej. Funkcje wielu zmiennych i ich własności. Granica i ciągłość funkcji wielu
zmiennych. Własności funkcji ciągłych - 5 godz.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godz.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godz.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godz.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godz.
Ćwiczenia audytoryjne:
1. Badanie zbieżności szeregów liczbowych. Badanie zbieżności ciągów i szeregów funkcyjnych. Wyznaczanie promienia zbieżności i zakresu zbieżności szeregu potęgowego. Rozwijanie funkcji w szeregi potęgowe i trygonometryczne - 9 godz.
2. Obliczanie granic ciągów w euklidesowej wielowymiarowej przestrzeni rzeczywistej. Wyznaczanie dziedziny funkcji wielu zmiennych. Obliczanie granicy funkcji wielu zmiennych. Badanie ciągłości tych funkcji - 6 godz.
3. Obliczanie pochodnych cząstkowych funkcji wielu zmiennych. Zastosowania różniczki funkcji. Wyznaczanie ekstremów funkcji. Wyznaczanie wartości max. i min. globalnie funkcji na zbiorze zwartym - 6 godz.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godz.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godz.</w:t>
      </w:r>
    </w:p>
    <w:p>
      <w:pPr>
        <w:keepNext w:val="1"/>
        <w:spacing w:after="10"/>
      </w:pPr>
      <w:r>
        <w:rPr>
          <w:b/>
          <w:bCs/>
        </w:rPr>
        <w:t xml:space="preserve">Metody oceny: </w:t>
      </w:r>
    </w:p>
    <w:p>
      <w:pPr>
        <w:spacing w:before="20" w:after="190"/>
      </w:pPr>
      <w:r>
        <w:rPr/>
        <w:t xml:space="preserve">Organizacja i warunki zaliczenia wykładu:
Liczba wykładów 15, po 3 godz. lek., a więc w sumie 45 godz. lek.. Wykłady są zaliczane na podstawie części teoretycznej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komórkowych.Opcjonalnie. P. T. Student może być zwolniony z części zadaniowej egzaminu sesyjnego, gdy uzyska zaliczenie ćwiczeń na ocenę co najmniej 4,0
(nie mniej niż 31 pkt) i ma zaliczone - „przepołowione” wszystkie kolokwia. Decyzję o zwolnieniu podejmuje kierownik przedmiotu. Część teoretyczną egzaminu sesyjnego P. T. Student może również zaliczać na organizowanych w trakcie trwania semestru dwóch repetytoriach – „zerówkach połówkach”, których terminy ustala kierownik przedmiotu. Decyzję o zwolnieniu podejmuje kierownik przedmiotu. Zwolnienie z części zadaniowej egzaminu sesyjnego i zaliczenie repetytoriów, zalicza egzamin przed sesją egzaminacyjną.
Organizacja i warunki zaliczenia ćwiczeń audytoryjnych: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obliczenia oceny końcowej:
Ćwiczenia. Zaliczenie na max. 40 punktów. Oceny z ćwiczeń w zależności od liczby uzyskanych punktów: [21;24]-3,0; [25;28]-3,5; [29;32]- 4,0;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2026-07-01T19:23:03+02:00</dcterms:created>
  <dcterms:modified xsi:type="dcterms:W3CDTF">2026-07-01T19:23:03+02:00</dcterms:modified>
</cp:coreProperties>
</file>

<file path=docProps/custom.xml><?xml version="1.0" encoding="utf-8"?>
<Properties xmlns="http://schemas.openxmlformats.org/officeDocument/2006/custom-properties" xmlns:vt="http://schemas.openxmlformats.org/officeDocument/2006/docPropsVTypes"/>
</file>