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Technologia transportu samochodowego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nzw. dr hab. inż. Mariusz Wasiak, Wydział Transportu Politechniki Warszawskiej, Zakład Logistyki i Systemów Transportowych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TR.SMS112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60 godz., w tym: praca na wykładach 15 godz., praca na zajęciach projektowych 15 godz., studiowanie literatury przedmiotu 5 godz., konsultacje 2 godz. (w tym konsultacje w zakresie projektu 1 godz.), udział w egzaminach 2 godz., obrona pracy projektowej 1 godz., przygotowanie się do egzaminu z wykładu 6 godz., przygotowanie pracy projektowej poza godzinami zajęć 14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pkt ECTS (35 godz., w tym: praca na wykładach 15 godz., praca na zajęciach projektowych 15 godz., konsultacje 2 godz., udział w egzaminach 2 godz., obrona pracy projektowej 1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1,5 pkt ECTS (31 godz., w tym: praca na zajęciach projektowych 15 godz., konsultacje w zakresie projektu 1 godz., obrona pracy projektowej 1 godz., przygotowanie pracy projektowej poza godzinami zajęć 14 godz.)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o rodzajach systemów transportowych i znaczeniu transportu drogowego w tych systemach oraz o środkach transportu drogowego stosowanych w transporcie ładunków i ich parametrach użytkowych.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brak, projekt: 14 osób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Nabycie wiedzy o technicznych, ekonomicznych i prawnych aspektach realizacji przewozów drogowych oraz o zasadach projektowana i oceny tych przewozów.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Proces technologiczny w transporcie samochodowym, podstawowe rodzaje ładunków oraz ich charakterystyki determinujące podatność, rodzaje środków pracy stosowanych w transporcie samochodowym oraz koszty ich posiadania, zużycia i eksploatacji, warunki korzystania z infrastruktury drogowej, parametry dopuszczalne środków przewozowych, dobór pojazdów do zadań oraz planowanie rozmieszczenia ładunku, wymagane uprawnienia kierowców oraz krajowe, Unijne i pozaunijne regulacje czasu pracy kierowców i czasu prowadzenia pojazdów, koszty pracy kierowców, kryterium wydajnościowe oraz kryterium kosztowe oceny wariantów technologii przewozu drogowego.
Projekt: Wykonanie zadania projektowego dotyczącego przewozu wybranego ładunku transportem samochodowym przy uwzględnieniu dwóch wariantów technologii. Zakres projektu: charakterystyka przedmiotu przewozu, dobór i wymiarowanie postaci transportowej ładunku, dobór pojazdu, analityczne wyznaczenie rozmieszczenia ładunku w przestrzeni ładunkowej pojazdu, wymiarowanie wariantów technologii transportu ze względu na wydajność, wymiarowanie wariantów technologii transportu ze względu na koszty, porównanie wariantów i wybór najlepszego oraz analiza uzyskanych wyników.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Wykład: ocena formująca: 1 lub 2 sprawdziany pisemne dotyczące wybranych zagadnień teoretycznych, ocena podsumowująca: egzamin pisemny zawierający około 8 pytań otwartych oraz ew. egzamin ustny.
Projekt: ocena formująca: monitorowanie i ocena postępów w realizacji zadania projektowego oraz wskazywanie i omawianie popełnianych błędów, ocena podsumowująca: obrona pracy projektowej.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podstawowa:
1) Bogdanowicz S.: Podatność. Teoria i zastosowanie w transporcie, Oficyna Wydawnicza Politechniki Warszawskiej, Warszawa 2012.
2) Lissowska E. (red.): Technologia procesów przewozowych w transporcie samochodowym, WKiŁ, Warszawa 1975.
3) Mindur L. (red.): Współczesne technologie transportowe, Instytut Technologii Eksploatacji, Radom 2004.
4) Wasiak M., Jacyna-Gołda I.: Transport drogowy w łańcuchach dostaw. Wyznaczanie kosztów, PWN, Warszawa 2016.
5) Wybrane [aktualne] akty prawne dotyczące m.in.: przepisów ruchu drogowego, dróg publicznych, dróg płatnych, transportu drogowego, kierujących pojazdami, czasu pracy kierowców oraz czasu prowadzenia pojazdów.
Literatura uzupełniająca:
1) Madeyski M., Lissowska E.: Badania analityczne transportu samochodowego, WKiŁ, Warszawa 1970.
2) Mendyk E.: Ekonomika i organizacja transportu, WSL, Poznań 2002.
3) Wasiak M.: Problem decyzyjny doboru pojazdów a koszty logistyczne oraz ekonomiczna wielkość zamówień, Prace Naukowe Politechniki Warszawskiej. Transport, OWPW, Warszawa 2016.
4) Wasiak M., Wpływ formy zatrudnienia kierowców na czas realizacji długodystansowego transportu drogowego, Logistyka 4/2015 (lipiec-sierpień), s. 1153-1160.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www.wt.pw.edu.pl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 ile nie powoduje to zmian w zakresie powiązań danego modułu zajęć z kierunkowymi efektami kształcenia w treściach kształcenia mogą być wprowadzane na bieżąco zmiany związane z uwzględnieniem najnowszych osiągnięć naukowych.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Posiada pogłębioną wiedzę o strukturze procesów produkcyjnych i procesów technologicznych w transporcie samochodowym oraz o podatności transportowej ładunków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2 pytania otwarte, wymagane jest udzielenie pełnej odpowiedzi na przynajmniej 1 z tych pytań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T2A_W04, InzA_W05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Posiada pogłębioną wiedzę o środkach pracy stosowanych w transporcie samochodowym, a także zna parametry dopuszczalne pojazdów, warunki korzystania z infrastruktury drogowej oraz wymagane kwalifikacje kierowców i uwarunkowania prawne dotyczące czasu pracy kierowców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2 lub 3 pytania otwarte, wymagane jest udzielenie pełnej odpowiedzi na przynajmniej 1 lub 2 z tych pytań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Tr2A_W10, Tr2A_W06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T2A_W08, InzA_W03, T2A_W04, InzA_W05</w:t>
      </w:r>
    </w:p>
    <w:p>
      <w:pPr>
        <w:keepNext w:val="1"/>
        <w:spacing w:after="10"/>
      </w:pPr>
      <w:r>
        <w:rPr>
          <w:b/>
          <w:bCs/>
        </w:rPr>
        <w:t xml:space="preserve">Efekt W03: </w:t>
      </w:r>
    </w:p>
    <w:p>
      <w:pPr/>
      <w:r>
        <w:rPr/>
        <w:t xml:space="preserve">Posiada pogłębioną wiedzę o zasadach doboru środków przewozowych transportu samochodowego oraz o wymiarowaniu rozmieszczenia ładunku w przestrzeniach ładunkowych pojazdów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1 pytanie otwarte, student potrafi wymienić i opisać ogólnie kryteria doboru pojazdów; Obrona pracy projektowej, student potrafi omówić zastosowane metody rozmieszczenia ładunków i określić podstawowe uwarunkowania ich stosowania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Tr2A_W09, Tr2A_W06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T2A_W07, InzA_W02, T2A_W04, InzA_W05</w:t>
      </w:r>
    </w:p>
    <w:p>
      <w:pPr>
        <w:keepNext w:val="1"/>
        <w:spacing w:after="10"/>
      </w:pPr>
      <w:r>
        <w:rPr>
          <w:b/>
          <w:bCs/>
        </w:rPr>
        <w:t xml:space="preserve">Efekt W04: </w:t>
      </w:r>
    </w:p>
    <w:p>
      <w:pPr/>
      <w:r>
        <w:rPr/>
        <w:t xml:space="preserve">Posiada pogłębioną wiedzę o czynnikach determinujących wydajność w transporcie samochodowym, o kosztach w transporcie samochodowym oraz o wymiarowaniu procesów przewozowych ze względu na wydajność pracy i koszty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2 pytania otwarte, wymagane jest udzielenie pełnej odpowiedzi na przynajmniej 1 z tych pytań; Obrona pracy projektowej, student potrafi wyjaśnić przyjęty sposób wymiarowania procesu przewozowego ze względu na koszty oraz wydajność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Tr2A_W10, Tr2A_W09, Tr2A_W06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T2A_W08, InzA_W03, T2A_W07, InzA_W02, T2A_W04, InzA_W05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Potrafi zgodnie z przepisami planować wykorzystanie przestrzeni ładunkowej pojazdów dla różnych zadań przewozowych oraz proponować usprawnienia w tym zakresie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Obrona zadania projektowego, część projektu dotycząca planowania rozmieszczenia ładunku w przestrzeni ładunkowej pojazdu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Tr2A_U15, Tr2A_U07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T2A_U16, T2A_U09, InzA_U02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Potrafi wymiarować procesy przewozowe ze względu na wydajność oraz ze względu na koszty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Obrona zadania projektowego, część projektu dotycząca wymiarowania wariantów technologicznych ze względu na koszty oraz ze względu na wydajność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Tr2A_U15, Tr2A_U07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T2A_U16, T2A_U09, InzA_U02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Potrafi myśleć i działać w sposób kreatywny i przedsiębiorczy w zakresie planowania wykorzystania przestrzeni ładunkowej pojazdów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Obrona zadania projektowego, potrafi opracować rozwiązanie projektowe wykorzystując właściwie przestrzeń ładunkową pojazdu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T2A_K06, InzA_K02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2025-04-10T13:53:26+02:00</dcterms:created>
  <dcterms:modified xsi:type="dcterms:W3CDTF">2025-04-10T13:53:26+02:00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