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Strategiczna analiza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wykład; 15 przygotowanie do zajęć, 16 przygotowanie do zaliczenia; 10 przygotowanie do kolokwium; 13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wykład
0,52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przeprowadzania analizy strategicznej w pełnym zakresie: analizy makrootoczenia, otoczenia konkurencyjnego i potencjału strategicznego przedsiębiorstwa. Zapoznanie studentów z zestawem podstawowych i najbardziej użytecznych w procesie planowania i zarządzania strategicznego metod, które pozwalają na zbadanie, ocenę i przewidywanie przyszłych stanów  wybranych obszarów przedsiębiorstwa i jego otoczenia z punktu widzenia możliwości przetrwania i rozwoju.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Pojęcie, geneza, i rozwój analizy strategicznej; 2. Zakres  i wykorzystanie analizy strategicznej; 3. Makrootoczenie i jego składniki; 4. Zakres i cele analizy otoczenie konkurencyjnego przedsiębiorstwa:  analiza 5 sił M.E. Portera, metoda oceny punktowej atrakcyjności sektora, analiza grup strategicznych w sektorze, analiza gron.5. Strategiczna analiza wnętrza przedsiębiorstwa: bilans strategiczny przedsiębiorstwa, analiza łańcucha wartości, bilans strategiczny przedsiębiorstwa, cykl życia produktu i technologii 6. Metody określania pozycji strategicznej przedsiębiorstwa - analiza SWOT w ujęciu statycznym i dynamicznym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Zliczenie na podstawie kolokwium w trakcie semestru. Podstawą do uzyskania oceny pozytywnej jest zaliczenie wszystkich efektów kształcenia.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Romanowska, Planowanie strategii w przedsiębiorstwie, PWE, Warszawa, 2009r.
2.  G. Gierszewska. M. Romanowska, Analiza strategiczna przedsiębiorstwa, PWE Warszawa, 2009r. 
3. M.E. Porter, Strategia konkurencji. Metody analizy sektorów i konkurentów. PWE Warszawa, 2000r.,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W18: </w:t>
      </w:r>
    </w:p>
    <w:p>
      <w:pPr/>
      <w:r>
        <w:rPr/>
        <w:t xml:space="preserve">Student ma wiedzę  z zakresu najbardziej znanych i najczęściej stosowanych metod w strategicznej analizie otoczenia.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Student ma wiedzę dotycząca analizy makrootoczenia i jego składników oraz otoczenia konkurencyjnego przedsiębiorstwa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Student potrafi stosować analizę SWOT jako kompleksowa metodę do badania otoczenia organizacji i analizy jej wnętrza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Student potrafi  wszechstronnie analizować oraz krytycznie oceniać obszar społeczny, finansowy, produkcyjny i marketingowy podmiotu gospodarczego.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Student potrafi  pozyskiwać, analizować oraz interpretować dane pochodzące z dokumentów strategicznych podmiotu gospodarczego.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U24: </w:t>
      </w:r>
    </w:p>
    <w:p>
      <w:pPr/>
      <w:r>
        <w:rPr/>
        <w:t xml:space="preserve">Student potrafi użyć metod portfelowych do postawienia diagnozy obecnej i przyszłej sytuacji przedsiębiorstwa i przewidywania przyszłego układu warunków jego funkcjonowania.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pytania problemowe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Student potrafi rozwiązać problemy w sposób niestandardowy, wykorzystując nowatorskie podejście i niekonwencjonalne pomysły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nad prezentowanymi przykładami/problemami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2024-05-06T18:01:54+02:00</dcterms:created>
  <dcterms:modified xsi:type="dcterms:W3CDTF">2024-05-06T18:01:54+02:00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