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A2_POŚ</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czytanie wskazanej literatury 	60
napisanie referatu  / eseju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więdzę o instytucjach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Ciechanowicz-McLean, Prawo ochrony i zarządzania środowiskiem, Wydawnictwo Difin, Warszawa 2015
2. Prawo ochrony środowiska, red. J. Stelmasiak, Wydawnictwo Prawnicze LexisNexis, Warszawa 2010
3. B. Wierzbowski, B. Rakoczy, Podstawy prawa ochrony środowiska,  Wydawnictwo Prawnicze LexisNexis, Warszawa 2012
Literatura uzupełniająca:
1. J. Ciechanowicz, Międzynarodowe prawo ochrony środowiska, Wydawnictwo Prawnicze PWN, Warszawa 1999
2. Z. Bukowski, Prawo ochrony środowiska Unii Europejskiej, Wydawnictwo C.H. Beck,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W_2: </w:t>
      </w:r>
    </w:p>
    <w:p>
      <w:pPr/>
      <w:r>
        <w:rPr/>
        <w:t xml:space="preserve">Student zna zasady ochrony poszczególnych elementów środowiska: przyrody, powietrza, wód, gruntów oraz zasady gospodarowania odpadami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W_3: </w:t>
      </w:r>
    </w:p>
    <w:p>
      <w:pPr/>
      <w:r>
        <w:rPr/>
        <w:t xml:space="preserve">Student ma podstawową wiedzę o strukturze i funkcjach systemu prawa ochrony środowiska,  organizacji i funkcjonowaniu organów ochrony środowiska</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Posiada elementarne umiejętności badawcze pozwalające dostrzec istniejący problem w zakresie ochrony środowiska i go rozwiązać.</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U_2: </w:t>
      </w:r>
    </w:p>
    <w:p>
      <w:pPr/>
      <w:r>
        <w:rPr/>
        <w:t xml:space="preserve">Potrafi wykorzystać poznane teorie i konstrukcje do analizy podstawowych problemów z zakresu prawnej ochrony środowiska.</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przygotowany do aktywnego uczestnictwa w grupach, organizacjach i instytucjach realizujących działania z zakresu ochrony środowiska</w:t>
      </w:r>
    </w:p>
    <w:p>
      <w:pPr>
        <w:spacing w:before="60"/>
      </w:pPr>
      <w:r>
        <w:rPr/>
        <w:t xml:space="preserve">Weryfikacja: </w:t>
      </w:r>
    </w:p>
    <w:p>
      <w:pPr>
        <w:spacing w:before="20" w:after="190"/>
      </w:pPr>
      <w:r>
        <w:rPr/>
        <w:t xml:space="preserve">rozwiazywanie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K_2: </w:t>
      </w:r>
    </w:p>
    <w:p>
      <w:pPr/>
      <w:r>
        <w:rPr/>
        <w:t xml:space="preserve">Posiada umiejętność zastosowania procedur rozwiązywania sytuacji konfliktowych w praktyce z wykorzystaniem nabytej wiedzy</w:t>
      </w:r>
    </w:p>
    <w:p>
      <w:pPr>
        <w:spacing w:before="60"/>
      </w:pPr>
      <w:r>
        <w:rPr/>
        <w:t xml:space="preserve">Weryfikacja: </w:t>
      </w:r>
    </w:p>
    <w:p>
      <w:pPr>
        <w:spacing w:before="20" w:after="190"/>
      </w:pPr>
      <w:r>
        <w:rPr/>
        <w:t xml:space="preserve">rozwiazywanie kazusów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2026-07-28T12:32:27+02:00</dcterms:created>
  <dcterms:modified xsi:type="dcterms:W3CDTF">2026-07-28T12:32:27+02:00</dcterms:modified>
</cp:coreProperties>
</file>

<file path=docProps/custom.xml><?xml version="1.0" encoding="utf-8"?>
<Properties xmlns="http://schemas.openxmlformats.org/officeDocument/2006/custom-properties" xmlns:vt="http://schemas.openxmlformats.org/officeDocument/2006/docPropsVTypes"/>
</file>