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Andrzej Sporzyński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chemia kwantowa. 
Po zaliczeniu przedmiotu student powinien:
1.       Mieć ogólną wiedzę teoretyczną na temat szybkości reakcji chemicznych, kinetyki reakcji złożonych, dynamiki molekularnej reakcji i procesów elektrochemicznych.
2.       Na podstawie wykładu i dostępnych źródeł literaturowych student ma zrozumieć zagadnienia takie jak: podstawowe pojęcia kinetyki chemicznej - reakcje proste, reakcje złożone; teorie szybkości reakcji; autokataliza; kataliza homogenna i heterogenna; reakcje enzymatyczne; elementy fotochemii, dynamika procesów elektrochemicznych.
3.       Umieć wykonywać inżynierskie obliczenia fizykochemiczne, omawiane w programie przedmiotu.
4.       Znać podstawowe pojęcia chemii kwantowej.
5.       Umieć wyjaśnić zasady oddziaływania promieniowania z materią i powstawania widm absorpcyjnych.
6.       Umieć przewidzieć wygląd widm dla prostych układów molekularnych.
7.       Umieć posługiwać się prostymi programami obliczeniowymi energii układów molekularnych i symulacji widm.
 </w:t>
      </w:r>
    </w:p>
    <w:p>
      <w:pPr>
        <w:keepNext w:val="1"/>
        <w:spacing w:after="10"/>
      </w:pPr>
      <w:r>
        <w:rPr>
          <w:b/>
          <w:bCs/>
        </w:rPr>
        <w:t xml:space="preserve">Treści kształcenia: </w:t>
      </w:r>
    </w:p>
    <w:p>
      <w:pPr>
        <w:spacing w:before="20" w:after="190"/>
      </w:pPr>
      <w:r>
        <w:rPr/>
        <w:t xml:space="preserve">1.       Procesy kinetyczne i elektrochemiczne.
1.1. Podstawowe równania kinetyczne.
1.2. Podstawowe równania reaktorów chemicznych.
1.3. Kinetyka reakcji złożonych.
1.4. Mechanizm reakcji elementarnych.
1.5. Kataliza heterogeniczna.
1.6. Kinetyka rekcji jonowych i homogenicznych reakcji katalitycznych w roztworach.
1.7. Reakcje enzymatyczne. Biokataliza. Kataliza enzymatyczna (mikroheterofazowa), mechanizmy, teorie katalizy enzymatycznej. Inhibicja reakcji enzymatycznych, mechanizmy i kryteria rozróżnienia.
1.8. Fizykochemiczne podstawy farmakokinetyki. Rola kinetyki chemicznej w farmakologii. Parametry farmokinetyki (dostępność biologiczna, objętość dystrybucji, biologiczny okres półtrwania).
1.9. Elementy fotochemii. Kinetyka reakcji fotochemicznych, prawa fotochemii, przykłady procesów fotochemicznych, mechanizmy.
1.10. Procesy elektrochemiczne.
2.       Podstawy chemii kwantowej i spektroskopii.
2.1. Postulaty mechaniki kwantowej i jej zastosowanie w chemii.
2.2. Podstawy spektroskopii
2.3. Proste układy modelowe i ich wykorzystanie do opisu świata atomów i cząsteczek.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½; (70 - 80) – db; (80 - 90) - db ½;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(z kinetyki i chemii kwantowej), oraz ocenę z pracy obliczeniowej z chemii kwantowej.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Wyd. Naukowe PWN, Warszawa, 2007.
2.       T. W. Herman, Chemia fizyczna, Wydawnictwo Lekarskie PZWL, Warszawa, 2007.
3.       Z. Kęcki, Podstawy spektroskopii molekularnej, PWN, Warszawa 2013.
4.       A. Kisza, Elektrochemia. Elektrodyka II, wykłady z chemii fizycznej, WNT, Warszawa, 2001.
5.       W. Kołos, J. Sadlej, Atom i cząsteczka, WNT, Warszawa 1998.
6.       A. Molski, Wprowadzenie do kinetyki chemicznej, WNT, Warszawa, 2001.
7.       K. Pigoń, Z. Ruziewicz, Chemia fizyczna, Podstawy fenomenologiczne t. I, Wyd. Naukowe PWN SA, Warszawa, 2007.
8.       J. Sadlej, Spektroskopia molekularna, WNT, Warszawa 2002.
9.       L. Sobczyk, A. Kisza, K. Gartner, A. Koll, Eksperymentalna chemia fizyczna, PWN,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2026-07-02T09:27:01+02:00</dcterms:created>
  <dcterms:modified xsi:type="dcterms:W3CDTF">2026-07-02T09:27:01+02:00</dcterms:modified>
</cp:coreProperties>
</file>

<file path=docProps/custom.xml><?xml version="1.0" encoding="utf-8"?>
<Properties xmlns="http://schemas.openxmlformats.org/officeDocument/2006/custom-properties" xmlns:vt="http://schemas.openxmlformats.org/officeDocument/2006/docPropsVTypes"/>
</file>