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- 10, razem - 20; Projekty liczba godzin według planu studiów - 20, przygotowanie do zajęć - 15, zapoznanie ze wskazaną literaturą - 5, przygotowanie prezentacji - 15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- 15, zapoznanie ze wskazaną literaturą - 5, przygotowanie prezentacji - 15;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 zakresie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 dane liczbowe, alfanumeryczne, obrazy, dźwięki. System komunikacyjny. Jednostki informacji.  W2 – Wartości logiczne. Systemy zapisu liczb naturalnych. Systemy zapisu liczb całkowitych. W3 – Systemy zapisu liczb rzeczywistych. Systemy stało i zmiennoprzecinkowe. W4 – Standard zapisu IEEE 754. W5 – Systemy zapisu znaków alfanumerycznych  i tekstów. Kody ASCII i Unicode. Kodowanie polskich znaków. Pliki binarne i tekstowe. Formaty plików. W6 – Świat realny jest mierzalny. Zamiana wielkości fizycznej na postać cyfrową. Digitalizacja, dyskretyzacja, kwantyzacja. Redundancja. Suma kontrolna. Korzyści zamiany wielkości analogowych na cyfrowe. W7 – Raster. Rastryzacja. Rozdzielczość obrazu. Rozdzielczość urządzeń wejścia-wyjścia. W8 – Barwa i jej atrybuty. Głębia bitowa. Modele barw. Rozmiar pliku obrazów rastrowych. Jednoznaczność definicji barwy. Kalibracja urządzeń wejścia-wyjścia. W9 – Grafika wektorowa i rastrowa porównanie. Grafika internetowa porady. Konwersja wektor- raster i raster- wektor. OCR. 
P1 – Usługi sieciowe. Poczta. Internet – wyszukiwanie informacji. P2 – MS Word – edytor wzorów matematycznych. Mathtype. P3 – Edytor wzorów chemicznych – ISIS DRAW. P4 – MS Excel – wybrane zagadnienia zaawansowanego wykorzystania arkusza kalkulacyjnego – zaokrąglenia. P5 – MS Excel – wybrane zagadnienia zaawansowanego wykorzystania arkusza kalkulacyjnego – konwersja jednostek. P6 – MS Excel – wybrane zagadnienia zaawansowanego wykorzystania arkusza kalkulacyjnego – funkcje logiczne, funkcje jeżeli, jeżeli błąd. P7 – MS Excel – wybrane zagadnienia zaawansowanego wykorzystania arkusza kalkulacyjnego – funkcje tekstowe. P8 – MS Excel – wybrane zagadnienia zaawansowanych wykorzystania arkusza kalkulacyjnego – rysowanie wykresów. P9 – MS Excel – wybrane zagadnienia zaawansowanego wykorzystania arkusza kalkulacyjnego – funkcje baz danych sortowanie, filtrowanie, sumy częściowe.</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W9).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posługiwania się grafiką prezentacyjną,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(P1-9).</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(P3).</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(P4 -P9).</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U04_01: </w:t>
      </w:r>
    </w:p>
    <w:p>
      <w:pPr/>
      <w:r>
        <w:rPr/>
        <w:t xml:space="preserve">Potrafi przygotować prostą prezentację komputerową.												</w:t>
      </w:r>
    </w:p>
    <w:p>
      <w:pPr>
        <w:spacing w:before="60"/>
      </w:pPr>
      <w:r>
        <w:rPr/>
        <w:t xml:space="preserve">Weryfikacja: </w:t>
      </w:r>
    </w:p>
    <w:p>
      <w:pPr>
        <w:spacing w:before="20" w:after="190"/>
      </w:pPr>
      <w:r>
        <w:rPr/>
        <w:t xml:space="preserve">Zadania projektowe (P9).</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2026-05-30T01:51:32+02:00</dcterms:created>
  <dcterms:modified xsi:type="dcterms:W3CDTF">2026-05-30T01:51:32+02:00</dcterms:modified>
</cp:coreProperties>
</file>

<file path=docProps/custom.xml><?xml version="1.0" encoding="utf-8"?>
<Properties xmlns="http://schemas.openxmlformats.org/officeDocument/2006/custom-properties" xmlns:vt="http://schemas.openxmlformats.org/officeDocument/2006/docPropsVTypes"/>
</file>