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dr hab. inż. / Janusz Zieliński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CN2A_23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ze wskazaną literaturą - 10; przygotowanie do egzaminu - 20;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zapoznania z wybranymi rodzajami tworzyw sztucznych i kierunkami ich zastosowań jako materiałów konstrukcyjnych, właściwościami mechanicznymi i reologicznymi oraz możliwościami modyfikacji.
</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w:t>
      </w:r>
    </w:p>
    <w:p>
      <w:pPr>
        <w:keepNext w:val="1"/>
        <w:spacing w:after="10"/>
      </w:pPr>
      <w:r>
        <w:rPr>
          <w:b/>
          <w:bCs/>
        </w:rPr>
        <w:t xml:space="preserve">Metody oceny: </w:t>
      </w:r>
    </w:p>
    <w:p>
      <w:pPr>
        <w:spacing w:before="20" w:after="190"/>
      </w:pPr>
      <w:r>
        <w:rPr/>
        <w:t xml:space="preserve">W semestrze przewidziane są dwa kolokwia pisemne. Uzyskanie pozytywnych ocen z kolokwiów cząstkowych stanowi podstawę zwolnienia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usystematyzowaną wiedzę z zakresu właściwości mechanicznych i reologicznych tworzyw sztucznych, roli napełniaczy, wybranych tworzyw konstrukcyjnych z przykładami zastosowań w budownictwie i motoryzacji. Ma wiedzę ogólną o roli i znaczeniu tworzyw sztucznych konstrukcyjnych.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właściwości tworzyw sztucznych konstrukcyjnych i możliwości ich stosowania.</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i zna możliwości ciągłego dokształcania się, podnoszenia kompetencji zawodowych, osobistych i społecznych.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C2A_K01_01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2026-07-27T08:27:12+02:00</dcterms:created>
  <dcterms:modified xsi:type="dcterms:W3CDTF">2026-07-27T08:27:12+02:00</dcterms:modified>
</cp:coreProperties>
</file>

<file path=docProps/custom.xml><?xml version="1.0" encoding="utf-8"?>
<Properties xmlns="http://schemas.openxmlformats.org/officeDocument/2006/custom-properties" xmlns:vt="http://schemas.openxmlformats.org/officeDocument/2006/docPropsVTypes"/>
</file>