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Procesy otrzymywania tworzyw sztucznych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CN2A_24/02_02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- 90; Razem = 75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- 30 h; Razem - 30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- 30, opracowanie wyników - 15, napisanie sprawozdania - 10, przygotowanie do kolokwium - 20, razem - 75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Projekt: 10-20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Granulacja termoplastów; L2 - Otrzymywanie folii rękawowej; L3 - Formowanie wtryskowe; L4 -  Oznaczanie stopnia zmętnienia folii polimerowych; L5 -  Oznaczanie nawrotu sprężystego asfaltów; L6 - Wpływ zarodków krystalizacji na struktury morfologiczne poliformaldehydu; L7 - Oznaczanie penetracji asfaltów w funkcji temperatury; L8  Oznaczanie temperatury mięknienia asfaltów metodą „Pierścień i Kula”; L9 - Oznaczanie temperatury łamliwości asfaltów wg. Fraassa; L10 - Oznaczanie udarności tworzyw sztucznych metodą Izoda; L11 - Oznaczanie temperatury kroplenia wosków polietylenowych; L12 - Oznaczanie indeksu zażółcenia polimerów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zawiera; oceniony wstęp teoretyczny, oceniony sposób wykonania ćwiczenia, ocenione sprawozdanie z przebiegu ćwiczenia.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(1) Praca zbiorowa (red. Zieliński J.): Wybrane właściwości poliolefin. Ćwiczenia laboratoryjne, Oficyna Wydawnicza Politechniki Warszawskiej, Warszawa, 2010;
(2)Praca zbiorowa (red. Zieliński J.): Wybrane właściwości asfaltów naftowych i kompozycji asfaltowo-polimerowych. Ćwiczenia laboratoryjne, Oficyna Wydawnicza Politechniki Warszawskiej, Warszawa, 2007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Ma wiedzę dotyczącą metod otrzymywania polimerów i materiałów polimerowych dotyczącą doboru metod charakteryzowania właściwości materiałów polimerowych 2. Potrafii wybrać i zastosować właściwe metody dla scharakteryzowania materiałów polimerowych, 3. Potrafii samodzielnie przeprowadzić podstawowe eksperymenty w skali laboratoryjnej z zakresu technologii polimerów,4.Potrafi samodzielnie wykonać podstawowe analizy w zakresie technologii polimerów i materiałów polimerowych,5.Potrafi wybrać właściwy polimer do danego praktycznego zastosowania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U10_02: </w:t>
      </w:r>
    </w:p>
    <w:p>
      <w:pPr/>
      <w:r>
        <w:rPr/>
        <w:t xml:space="preserve">Potrafi ocenić wpływ jakości surowców polimerowych na przebieg procesów wytwórczych i przetwórczych i właściwości otrzymanych wyrobów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U10_05: </w:t>
      </w:r>
    </w:p>
    <w:p>
      <w:pPr/>
      <w:r>
        <w:rPr/>
        <w:t xml:space="preserve">Potrafi określać wpływ właściwości chemicznych i fizykochemicznych produktów przerobu ropy naftowej i produktów polimerowych na ich jakość.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C2A_U10_05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p>
      <w:pPr>
        <w:keepNext w:val="1"/>
        <w:spacing w:after="10"/>
      </w:pPr>
      <w:r>
        <w:rPr>
          <w:b/>
          <w:bCs/>
        </w:rPr>
        <w:t xml:space="preserve">Efekt U18_01: </w:t>
      </w:r>
    </w:p>
    <w:p>
      <w:pPr/>
      <w:r>
        <w:rPr/>
        <w:t xml:space="preserve">Potrafi wybrać i zastosować właściwe metody dla scharakteryzowania materiałów polimerowych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C2A_U18_01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i zna możliwości ciągłego dokształcania się w zakresie materiałów polimerowych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współdziałać i pracować w grupie,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ćwiczeń laboratoryjnych (L1 - L12)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C2A_K03_01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2024-05-04T02:18:38+02:00</dcterms:created>
  <dcterms:modified xsi:type="dcterms:W3CDTF">2024-05-04T02:18:38+02:00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