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 mgr inż. Michał Babula, dr inz. Jarosław Zalewski, prof. nazw. dr hab Józef Janczak, 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
</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bezpieczeństwa i ochrony danych.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Ważnym aspektem poruszanym na zajęciach będzie poznanie technik prezentacji, analizy danych i technik zabezpieczania. Kolejnym zadaniem będzie zapoznanie studentów z zagrożeniami występującymi w sieciach teleinformatycznych oraz metody zabezpieczania i ochrony danych.
Studenci zostaną zapoznani z technikami i metodami prezentacji danych udostępnianych w postaci stron internetowych z uwzględnieniem metod skryptowych.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13. Kaskadowe arkusze stylów – formatowanie obiektów, tekst, grafika i odsyłacze.
14. Selektory, właściwości i wartości w CSS. Pozycjonowanie elementów w CSS.
15. Model blokowy strony internetowej w CSS.  Grupowanie elementów. Menu serwisu internetowego. Ergonomia strony internetowej. Bezpieczeństwo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 ze szczególnym uwzględnieniem systemów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projektowania, praktycznego i prawidłowego wykorzystywania narzędzi programowych (aplikacji bazodanowych) służących do przetwarzania danych.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projektowania aplikacji bazodanowych i z zakresu bezpiecznego ich wykorzystania.</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Ma uporządkowaną wiedzę w zakresie tworzenia mechanizmów prezentacji danych w Internecie i bezpiecznej komunikacji w sieciach komputerowych (Internet).</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wykorzystywać aplikacje bazodanowe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zagrożenia w sieci Internet i wie jak zabezpieczać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keepNext w:val="1"/>
        <w:spacing w:after="10"/>
      </w:pPr>
      <w:r>
        <w:rPr>
          <w:b/>
          <w:bCs/>
        </w:rPr>
        <w:t xml:space="preserve">Efekt U_03: </w:t>
      </w:r>
    </w:p>
    <w:p>
      <w:pPr/>
      <w:r>
        <w:rPr/>
        <w:t xml:space="preserve">Potrafi analizować problemy pojawiające się podczas projektowania mechanizmów przetwarzania i prezentacji danych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U_04: </w:t>
      </w:r>
    </w:p>
    <w:p>
      <w:pPr/>
      <w:r>
        <w:rPr/>
        <w:t xml:space="preserve">Posiada umiejętność wykorzystywania zdobytej wiedzy w zakresie prezentacji danych w Internecie i ich ochrony.</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 K_U05</w:t>
      </w:r>
    </w:p>
    <w:p>
      <w:pPr>
        <w:spacing w:before="20" w:after="190"/>
      </w:pPr>
      <w:r>
        <w:rPr>
          <w:b/>
          <w:bCs/>
        </w:rPr>
        <w:t xml:space="preserve">Powiązane efekty obszarowe: </w:t>
      </w:r>
      <w:r>
        <w:rPr/>
        <w:t xml:space="preserve">S1A_U02, S1A_U03, S1A_U06, S1A_U08,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bezpiecznej eksploatacji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Ma świadomość skutków zaniedbań w zakresie bezpieczeństwa i ochrony danych w systemach teleinformatycznych.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K_03: </w:t>
      </w:r>
    </w:p>
    <w:p>
      <w:pPr/>
      <w:r>
        <w:rPr/>
        <w:t xml:space="preserve">Rozumie potrzebę wprowadzenia i stosowania uporządkowanych procedur w zakresie obsługi wybranych systemów i aplikacji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2024-05-06T11:55:48+02:00</dcterms:created>
  <dcterms:modified xsi:type="dcterms:W3CDTF">2024-05-06T11:55:48+02:00</dcterms:modified>
</cp:coreProperties>
</file>

<file path=docProps/custom.xml><?xml version="1.0" encoding="utf-8"?>
<Properties xmlns="http://schemas.openxmlformats.org/officeDocument/2006/custom-properties" xmlns:vt="http://schemas.openxmlformats.org/officeDocument/2006/docPropsVTypes"/>
</file>