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Opracowanie badań ankietowych w programie Statistica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Dzieniszewska-Naroska, dr inż. Paweł Stacewicz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A13_OBAPS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studenta: (udział w zajęciach, aktywność, przygotowanie sprawozdania, itp.); Obciążenie studenta [h]:
Udział w ćwiczeniach	15
Praca własna: 10
przygotowanie do zajęć 10
Sumaryczne obciążenie pracą studenta	25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Socjologia i metody badań socjologicznych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miejsc w laboratorium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posługiwania się nowoczesnym oprogramowaniem przy opracowywaniu wszelkich badań ankietowych. Zajęcia łączą elementy metodologii z umiejętnością posługiwania się programem komputerowym służącym opracowaniu badań ankietowych.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(tematy oraz zagadnienia); Liczba godzin:
1.Baza danych a konstrukcja ankiety. Projektowanie bazy danych i wprowadzanie danych, współpraca programu Statistica z innymi programami	2
2. Błędy w projektowaniu i wprowadzaniu a zniekształcenia wyników, opisywanie zmiennych.	2
3. Wstępna analiza danych ankietowych: frekwencje, rozkład zmiennej, wykresy.	2
4. Statystyki opisowe, interpretacja danych.	2
5. Korelacje i tworzenie tabel krzyżowych, wykresy	2
6. Analizy oparte na średnich, tabele generalne, jednoczynnikowa analiza wariancji.	3
7. Sprawdzenie nabytych przez studentów umiejętności	2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polega na wykonaniu konkretnych obliczeń w programie Statistica i ich zinterpretowaniu. Zaliczenie odbywa się w laboratorium komputerowym.
Ocena za przedmiot:
Ocena; Student, który zaliczył przedmiot (moduł) wie / umie / potrafi:
3.0	Student potrafi wykonać 75% zadań
3.5	Student potrafi wykonać 80% zadań
4.0	Student potrafi wykonać 85% zadań
4.5	Student potrafi wykonać 90% zadań
5.0	Student potrafi wykonać 95% zadań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M.Rabiej, Statystyka z programem Statistica, Wydawnictwo Helion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Student ma wiedzę o właściwościach skal pomiarowych stosowanych w różnego typu badaniach i analizach w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praktyczne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przekształcić dane ankietowe w bazę danych, prawidłowo skonstruować i opisać zmienne w pakiecie programów Statistica.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praktyczne przy komputerze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S1A_U07, S1A_U02, S1A_U03, S1A_U06, S1A_U08, S1A_U01, S1A_U02, S1A_U04, S1A_U06, S1A_U07</w:t>
      </w:r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pozyskać bazę danych i wylosować próbę: losową prostą, losową proporcjonalno-warstwową za pomocą programu Statistica.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S1A_U07, S1A_U02, S1A_U03, S1A_U06, S1A_U08, S1A_U01, S1A_U02, S1A_U04, S1A_U06, S1A_U07</w:t>
      </w:r>
    </w:p>
    <w:p>
      <w:pPr>
        <w:keepNext w:val="1"/>
        <w:spacing w:after="10"/>
      </w:pPr>
      <w:r>
        <w:rPr>
          <w:b/>
          <w:bCs/>
        </w:rPr>
        <w:t xml:space="preserve">Efekt U_3: </w:t>
      </w:r>
    </w:p>
    <w:p>
      <w:pPr/>
      <w:r>
        <w:rPr/>
        <w:t xml:space="preserve">Potrafi za pomocą programu Statistica policzyć i zinterpretować statystyki opisowe, prawidłowo skonstruować wykresy pokazujące trend w czasie.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praktyczne ćwiczenia podczas zajeć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S1A_U07, S1A_U02, S1A_U03, S1A_U06, S1A_U08, S1A_U01,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U_4: </w:t>
      </w:r>
    </w:p>
    <w:p>
      <w:pPr/>
      <w:r>
        <w:rPr/>
        <w:t xml:space="preserve">Potrafi za pomocą programu Statistica obliczyć wskaźniki dla różnych typów sklal pomiarowych oraz pokazać wyniki w formie graficznej, umie je umieścić w raporcie, zinterpretować i opisać.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weryfikacja podczas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S1A_U07, S1A_U01, S1A_U02, S1A_U03, S1A_U04, S1A_U05, S1A_U06, S1A_U07, S1A_U08, S1A_U01,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U_5: </w:t>
      </w:r>
    </w:p>
    <w:p>
      <w:pPr/>
      <w:r>
        <w:rPr/>
        <w:t xml:space="preserve">Potrafi w programie Statistica przekształcać dane posługując się co najmniej dwoma metodami.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częściowo weryfikacja podczas zajęć.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S1A_U07, S1A_U01, S1A_U02, S1A_U03, S1A_U04, S1A_U05, S1A_U06, S1A_U07, S1A_U08, S1A_U01,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Wykazuje kompetencję do odpowiedzialnego i etycznego podejścia do badan nad prawem i administracją, ma świadomość dbania o bezpieczeństwo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podczas zejęć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S1A_K06, S1A_K04, S1A_K05, S1A_K07, S1A_K02, 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2024-05-06T16:49:14+02:00</dcterms:created>
  <dcterms:modified xsi:type="dcterms:W3CDTF">2024-05-06T16:49:14+02:00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