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mgr Tomasz Paweł Tyc</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A22_PRZ</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Bezpośredni udział nauczyciela odnosi się do 10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dlastudentowpw.moodle.org.pl</w:t>
      </w:r>
    </w:p>
    <w:p>
      <w:pPr>
        <w:keepNext w:val="1"/>
        <w:spacing w:after="10"/>
      </w:pPr>
      <w:r>
        <w:rPr>
          <w:b/>
          <w:bCs/>
        </w:rPr>
        <w:t xml:space="preserve">Uwagi: </w:t>
      </w:r>
    </w:p>
    <w:p>
      <w:pPr>
        <w:spacing w:before="20" w:after="190"/>
      </w:pPr>
      <w:r>
        <w:rPr/>
        <w:t xml:space="preserve">W trakcie pierwszych zajęć, studenci uzyskają indywidualny login i hasło do platformy e-learningowej.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interdyscyplinarną dotyczącą złożonych procesów i zjawisk zachodzących w przedsiębiorstwach, i otaczającym je świecie, a także zna źródła ich finansowania. </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oraz biznesplanu, w szczególności – rozwiązują problem a) szacowania popytu w warunkach konkurencji i b) dopasowania działalności operacyjnej do popytu.
W trakcie zajęć prowadzona jest dyskusja nt funkcji przedsiębiorcy oraz  procesów i zjawisk zachodzących w przedsiębiorstwach, i ich otoczeniu. Studenci zapoznają się z  metodami oceny działalności przedsiębiorstw.</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zna metody i narzędzia stosowane w badaniach z zakresu nauk społecznych i wie, do jakich celów służą.</w:t>
      </w:r>
    </w:p>
    <w:p>
      <w:pPr>
        <w:spacing w:before="60"/>
      </w:pPr>
      <w:r>
        <w:rPr/>
        <w:t xml:space="preserve">Weryfikacja: </w:t>
      </w:r>
    </w:p>
    <w:p>
      <w:pPr>
        <w:spacing w:before="20" w:after="190"/>
      </w:pPr>
      <w:r>
        <w:rPr/>
        <w:t xml:space="preserve">Jw. (Ewentualnie) Napisanie eseju na zadany przez prowadzącego temat lub temat ustalony w ramach konsultacji z prowadzącym (punkty za esej nie stanowią więcej niż 15% całości).
Efekty wykonanych zadań problemowych są oceniane i punktowane, sprawdzian pisemny  weryfikuje indywidualną wiedzę studenta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P2A_W06, P2A_W09</w:t>
      </w:r>
    </w:p>
    <w:p>
      <w:pPr>
        <w:keepNext w:val="1"/>
        <w:spacing w:after="10"/>
      </w:pPr>
      <w:r>
        <w:rPr>
          <w:b/>
          <w:bCs/>
        </w:rPr>
        <w:t xml:space="preserve">Efekt W_03: </w:t>
      </w:r>
    </w:p>
    <w:p>
      <w:pPr/>
      <w:r>
        <w:rPr/>
        <w:t xml:space="preserve">Student ma pogłębioną wiedzę na temat czynników i procesów decydujących o konkurencyjności przedsiębiorstw.</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W_04: </w:t>
      </w:r>
    </w:p>
    <w:p>
      <w:pPr/>
      <w:r>
        <w:rPr/>
        <w:t xml:space="preserve">Ma zaawansowaną wiedzę z zakresu nauki o przedsiębiorstwach umożliwiającą analizę procesów społecznych, w tym w szczególności gospodarczych oraz  ich skutków w skali krajowej i lokalnej.</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w:t>
      </w:r>
    </w:p>
    <w:p>
      <w:pPr>
        <w:spacing w:before="60"/>
      </w:pPr>
      <w:r>
        <w:rPr/>
        <w:t xml:space="preserve">Weryfikacja: </w:t>
      </w:r>
    </w:p>
    <w:p>
      <w:pPr>
        <w:spacing w:before="20" w:after="190"/>
      </w:pPr>
      <w:r>
        <w:rPr/>
        <w:t xml:space="preserve">Studenci uczą się zastosowania w praktyce zdobytej wiedzy przez rozwiązywanie praktycznych zadań (studium przypadku/ case study), zawierających problem z zakresu przedsiębiorczości.
Zadania zaczerpnięte są głównie z literatury podstawowej przedmiotu lub czasopism ekonomiczno-finansowych.
Studenci uczą się znajdować i analizować potrzebne dane, wykorzystują je w rozwiązywanych zadaniach.</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U_02: </w:t>
      </w:r>
    </w:p>
    <w:p>
      <w:pPr/>
      <w:r>
        <w:rPr/>
        <w:t xml:space="preserve">umie znajdować źródła danych, korzystać z nich oraz interpretować pozyskane dane. </w:t>
      </w:r>
    </w:p>
    <w:p>
      <w:pPr>
        <w:spacing w:before="60"/>
      </w:pPr>
      <w:r>
        <w:rPr/>
        <w:t xml:space="preserve">Weryfikacja: </w:t>
      </w:r>
    </w:p>
    <w:p>
      <w:pPr>
        <w:spacing w:before="20" w:after="190"/>
      </w:pPr>
      <w:r>
        <w:rPr/>
        <w:t xml:space="preserve">Jw. Pracując w grupach studenci muszą się komunikować identyfikując problem i metodę jego rozwiązania, uczą się dzielić zadaniami.
Zadania problemowe są punktowane.
Sprawdzian pisemny weryfikuje czy student indywidualnie nabył  potrzebne umiejętności.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U_03: </w:t>
      </w:r>
    </w:p>
    <w:p>
      <w:pPr/>
      <w:r>
        <w:rPr/>
        <w:t xml:space="preserve">umie podejmować decyzje i organizować pracę w zespole</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S2A_U06</w:t>
      </w:r>
    </w:p>
    <w:p>
      <w:pPr>
        <w:keepNext w:val="1"/>
        <w:spacing w:after="10"/>
      </w:pPr>
      <w:r>
        <w:rPr>
          <w:b/>
          <w:bCs/>
        </w:rPr>
        <w:t xml:space="preserve">Efekt U_04: </w:t>
      </w:r>
    </w:p>
    <w:p>
      <w:pPr/>
      <w:r>
        <w:rPr/>
        <w:t xml:space="preserve">Współpracując w zespole umie znaleźć informacje i dokonać ich syntezy oraz znajduje rozwiązania problemów spotykanych w działalności przedsiębiorcy</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S2A_U01, S2A_U02, S2A_U03, S2A_U06, S2A_U08, S2A_U02, S2A_U03,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Kompetencje nabywane są w trakcie pracy w grupach i podczas konsultacji i dyskusji z prowadzącym.  Wyniki (i punktacja za zadania problemowe) omawiane są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2: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S2A_K02, S2A_K03, S2A_K03, S2A_K04, S2A_K07</w:t>
      </w:r>
    </w:p>
    <w:p>
      <w:pPr>
        <w:keepNext w:val="1"/>
        <w:spacing w:after="10"/>
      </w:pPr>
      <w:r>
        <w:rPr>
          <w:b/>
          <w:bCs/>
        </w:rPr>
        <w:t xml:space="preserve">Efekt K_03: </w:t>
      </w:r>
    </w:p>
    <w:p>
      <w:pPr/>
      <w:r>
        <w:rPr/>
        <w:t xml:space="preserve">Student rozumie na czym polegają przedsięwzięcia wspierające rozwój przedsiębiorczości.</w:t>
      </w:r>
    </w:p>
    <w:p>
      <w:pPr>
        <w:spacing w:before="60"/>
      </w:pPr>
      <w:r>
        <w:rPr/>
        <w:t xml:space="preserve">Weryfikacja: </w:t>
      </w:r>
    </w:p>
    <w:p>
      <w:pPr>
        <w:spacing w:before="20" w:after="190"/>
      </w:pPr>
      <w:r>
        <w:rPr/>
        <w:t xml:space="preserve">Jw.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S2A_K01, 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2024-04-29T12:55:11+02:00</dcterms:created>
  <dcterms:modified xsi:type="dcterms:W3CDTF">2024-04-29T12:55:11+02:00</dcterms:modified>
</cp:coreProperties>
</file>

<file path=docProps/custom.xml><?xml version="1.0" encoding="utf-8"?>
<Properties xmlns="http://schemas.openxmlformats.org/officeDocument/2006/custom-properties" xmlns:vt="http://schemas.openxmlformats.org/officeDocument/2006/docPropsVTypes"/>
</file>