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Graphical User Interfaces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Nowacki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Technical Courses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EGUI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lecture attendance: 15 x 2 h = 30 h;
laboratory attendance: 15 x 2 h = 30 h;
implementing laboratory projects: 15 x 3 h = 45h;
preparation to lectures (reviewing lecture notes, reading of recommended literature): 15 h; 
preparation to written class tests (including participation in consultations): 2 x 6 h. + 3 h = 15 h;  
Total: 30 + 30 + 45 + 15 + 15 = 135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fluency in English
c/c++ programming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subject is to show and explain how the graphical user interface programs are designed and implemented for different operating system and using different tools.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Event programming.
System X Windows (Linux, XLib, XProtocol)
Microsoft Windows API
Microsoft Windows MFC
Nokia Qt (Microsoft Windows and Linux)
Microsoft WIndow .Net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Lecture: two tests evaluated from 0 to 20 points
Laboratory: 8-12 small projects (40 points can be collected)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Nabajyoti Barkakati, X-Windows System Programming, SAMS 1994
Scheifler R., Gettys J., X-Windows System, Digital Press 1992
Asente P., Converse D., Swick R., X-Windows System Toolkit, Digital Press 1997
Charles Petzold, Programming Windows, Microsoft Press,5th edition 1998
Charles Petzold,Programming Microsoft Windows Forms, Microsoft Press 2005
Charles Petzold, .NET Book Zero, http://www.charlespetzold.com/dotnet/index.html 2007
Jeff Prosise, Programming Windows with MFC, Microsoft Press,2nd edition 1999
Jeff Prosise, Programming Microsoft .NET, Microsoft Press 2002
1015: Mastering MFC Development Using Microsoft Visual C++
1011: Mastering MFC Fundamentals Using Microsoft Visual C++
2555A: Developing Microsoft .NET Applications for Windows
J. Blanchette, M. Summerfield, C++ GUI Programming with Qt 4
http://www.microsoft.com/msdn
http://qt.nokia.com/, http://doc.qt.nokia.com/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EGUI_W01: </w:t>
      </w:r>
    </w:p>
    <w:p>
      <w:pPr/>
      <w:r>
        <w:rPr/>
        <w:t xml:space="preserve">Can describe the behavior of the application with a graphical user interface and in particular the concept of event-driven programming and Model–View–Controller (MVC) software architectural pattern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Tests, labs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EGUI_U01: </w:t>
      </w:r>
    </w:p>
    <w:p>
      <w:pPr/>
      <w:r>
        <w:rPr/>
        <w:t xml:space="preserve">Knows how to design and implement an application with a graphical user interface using different environments (operating systems, libraries, frameworks).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Tests, labs.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T1A_U12, T1A_U15, T1A_U16,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2026-04-03T10:07:15+02:00</dcterms:created>
  <dcterms:modified xsi:type="dcterms:W3CDTF">2026-04-03T10:07:15+02:00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