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Architecture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45 - lectures and exercises
60 - self study
15 - lab sessions
30 - preparation for lab projects and continuation of complex projects at home
10 - preparation for exam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 language programming, knowledge of binary arithmetics and logic circuits.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attending the course, students should understand the internal structure and operation of a processor and computer. They should be able to write programs in assembly language and hybrid programs with assembly modules called from high-level language.
Students should be able to determine obvious bottlenecks in computer hardware and software. They should understand the system architecture of a computer.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(4h): computer taxonomies, concept of memory hierarchy, data types.
Application programming model (6h): data representation, data in computer's memory, requirements of HLLs, memory sections, operations in instruction set, procedure calling, stack frame.
Execution unit (12h): single-cycle processor, multicycle microcoded processor, simple pipeline. Hazards and delays. Superpipelines and superscalars. Hazards and delays in superscalars.
Caches as a layer of memory hierarchy (6h): concept and principle of operation. Cache architectures. Quantitative characterization. Multilevel cache hierarchies. Caches in write cycles. Coherency of memory hierarchy.
System architecture and implementation (10h): resource management, privilege levels. Memory management – segmentation, paging, implementation of virtual memory. Exceptions. Interrupt response in real time systems.
Input-Output (3h): concept, servicing I/O devices using polling, interrupts and direct memory access.
Structure of a computer (3h): memory-centric architecture, bus architecture, multi-bus architectures, point-to point architectures.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Tests, software projects (lab classes), 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SYSTEM V APPLICATION BINARY INTERFACE, Intel386 Architecture Processor Supplement, Fourth Edition, 1990-1996 The Santa Cruz Operation,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ECOAR_W01: </w:t>
      </w:r>
    </w:p>
    <w:p>
      <w:pPr/>
      <w:r>
        <w:rPr/>
        <w:t xml:space="preserve">Understands the principles of computer's operation and execution of programs by hardware.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exam and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ECOAR_W02: </w:t>
      </w:r>
    </w:p>
    <w:p>
      <w:pPr/>
      <w:r>
        <w:rPr/>
        <w:t xml:space="preserve">Knows data representations used by computers and is able to use data types efficiently.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exam and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ECOAR_W03: </w:t>
      </w:r>
    </w:p>
    <w:p>
      <w:pPr/>
      <w:r>
        <w:rPr/>
        <w:t xml:space="preserve">Is able to identify performance limitations resulting from computer's hardware structure.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 and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ECOAR_W04: </w:t>
      </w:r>
    </w:p>
    <w:p>
      <w:pPr/>
      <w:r>
        <w:rPr/>
        <w:t xml:space="preserve">Understands the rules of computer's resource management and hardware mechanisms related to resource management and protection.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 and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ECOAR_W05: </w:t>
      </w:r>
    </w:p>
    <w:p>
      <w:pPr/>
      <w:r>
        <w:rPr/>
        <w:t xml:space="preserve">Understands the rules of cooperation between computer and it's peripheral devices. Knows the common structures of computers.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 and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ECOAR_U01: </w:t>
      </w:r>
    </w:p>
    <w:p>
      <w:pPr/>
      <w:r>
        <w:rPr/>
        <w:t xml:space="preserve">Is able to write assembly language and hybrid programs.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Projects,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ECOAR_U02: </w:t>
      </w:r>
    </w:p>
    <w:p>
      <w:pPr/>
      <w:r>
        <w:rPr/>
        <w:t xml:space="preserve">Is able to identify performance limitations caused by software and determine the possibilities of software optimization.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ECOAR_K01: </w:t>
      </w:r>
    </w:p>
    <w:p>
      <w:pPr/>
      <w:r>
        <w:rPr/>
        <w:t xml:space="preserve">Understands the need to self-study. Uses technical literature.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exercises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2026-04-06T10:25:37+02:00</dcterms:created>
  <dcterms:modified xsi:type="dcterms:W3CDTF">2026-04-06T10:25:37+02:00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