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of the chosen language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ELAN5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work  in class + 15h - class preparation + 15h - written assignments   Total =60 hours.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in class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student's own work: preparation for the class, written assignments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drugiego języka na poziomach A1-B2 zgodnie z Europejskim Opisem Kształcenia Językowego w zakresie języka ogólnego. Wybór  z oferty SJO: polski, chinski, francuski, hiszpański, japoński, niemiecki, rosyjski, szwedzki, włoski.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Dependent on the chosen foreign language.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Classwork.
Home assignments.
Short tests.
Module/semester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Dependent on the language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Course levels depend on the initial knowledge of a language among students. Standard groups are from A1 to B2.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ELAN5_W01: </w:t>
      </w:r>
    </w:p>
    <w:p>
      <w:pPr/>
      <w:r>
        <w:rPr/>
        <w:t xml:space="preserve">Can understand and produce a wide range of simple texts (informal and formal) - CV, note, report)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work in the classroom and homeworks.
Module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ELAN5_W02: </w:t>
      </w:r>
    </w:p>
    <w:p>
      <w:pPr/>
      <w:r>
        <w:rPr/>
        <w:t xml:space="preserve">Has enough knowledge to understand texts in their own field.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Working with technical text at different levels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ELAN5_U01: </w:t>
      </w:r>
    </w:p>
    <w:p>
      <w:pPr/>
      <w:r>
        <w:rPr/>
        <w:t xml:space="preserve">CAN interact effectively using various techniques and technologies.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Communication exercises. Presentations.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ELAN5_U02: </w:t>
      </w:r>
    </w:p>
    <w:p>
      <w:pPr/>
      <w:r>
        <w:rPr/>
        <w:t xml:space="preserve">CAN prepare a lecture note/ a thorough report focusing on the main points.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Writing notes and reports of lectures and presentations, abstracts of articles.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keepNext w:val="1"/>
        <w:spacing w:after="10"/>
      </w:pPr>
      <w:r>
        <w:rPr>
          <w:b/>
          <w:bCs/>
        </w:rPr>
        <w:t xml:space="preserve">Efekt ELAN5_U03: </w:t>
      </w:r>
    </w:p>
    <w:p>
      <w:pPr/>
      <w:r>
        <w:rPr/>
        <w:t xml:space="preserve">CAN read and understand correspondence in his/her own field. CAN extract the necessary .information from longer texts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Working with the professional materials at various levels.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ELAN5_K01: </w:t>
      </w:r>
    </w:p>
    <w:p>
      <w:pPr/>
      <w:r>
        <w:rPr/>
        <w:t xml:space="preserve">CAN work in a team in different roles. CAN interact in a foreign language in the academic environment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Group work in class, 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2026-04-02T13:32:07+02:00</dcterms:created>
  <dcterms:modified xsi:type="dcterms:W3CDTF">2026-04-02T13:32:07+02:00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