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Dariusz TURLEJ, Grzegorz MAZUR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ARKO</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45 - wykłady
30 - nauka własna
15 - ćwiczenia laboratoryjne
40 - przygotowanie do ćwiczeń laboratoryjnych i praca nad projektami w domu</w:t>
      </w:r>
    </w:p>
    <w:p>
      <w:pPr>
        <w:keepNext w:val="1"/>
        <w:spacing w:after="10"/>
      </w:pPr>
      <w:r>
        <w:rPr>
          <w:b/>
          <w:bCs/>
        </w:rPr>
        <w:t xml:space="preserve">Liczba punktów ECTS na zajęciach wymagających bezpośredniego udziału nauczycieli akademickich: </w:t>
      </w:r>
    </w:p>
    <w:p>
      <w:pPr>
        <w:spacing w:before="20" w:after="190"/>
      </w:pPr>
      <w:r>
        <w:rPr/>
        <w:t xml:space="preserve">45 - wykłady
15 - ćwiczenia laboratoryjne
w sumie 60 godz.,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 ćwiczenia laboratoryjne
40 - przygotowanie do ćwiczeń laboratoryjnych i praca nad projektami w domu
w sumie 55 godz.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C, podstawy techniki cyfrowej, arytmetyka binarna.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Poznanie budowy i działania procesora i komputera. Nauka programowania asemblerowego i hybrydowego. Zapoznanie z aspektami wydajnościowymi w działaniu sprzętu i oprogramowania. Zapoznanie z architekturą systemową komputera.
</w:t>
      </w:r>
    </w:p>
    <w:p>
      <w:pPr>
        <w:keepNext w:val="1"/>
        <w:spacing w:after="10"/>
      </w:pPr>
      <w:r>
        <w:rPr>
          <w:b/>
          <w:bCs/>
        </w:rPr>
        <w:t xml:space="preserve">Treści kształcenia: </w:t>
      </w:r>
    </w:p>
    <w:p>
      <w:pPr>
        <w:spacing w:before="20" w:after="190"/>
      </w:pPr>
      <w:r>
        <w:rPr/>
        <w:t xml:space="preserve">Taksonomie architektur komputerów. Maszyna von Neumanna, architektury Harvard, Princeton, Harvard-Princeton. Pojęcie hierarchii pamięci. 
Typy i formaty danych. Interpretacja danych binarnych. Kody używane do reprezentacji znaków pisarskich, liczb całkowitych, stało- i zmiennopozycyjnych. Adresowanie pamięci. Dane w pamięci - konwencje Big i Little Endian, wyrównanie danych. Dane wektorowe.
Wymagania języków wysokiego poziomu wobec architektury procesora. Identyfikacja klas pamięci. Stos. Przekazywanie sterowania pomiędzy procedurami – konwencje wołania. Mapa pamięci programu. Ramka stosu w rejestrach i w pamięci. Model programowy procesora — zestawy rejestrów, tryby adresowania, model operacji warunkowych. Konstrukcja listy instrukcji - podejście RISC i CISC. Formaty instrukcji. Prezentacja modelu programowego RISC i CISC.
Wykonanie instrukcji przez procesor. Procesor z jednofazowym wykonaniem instrukcji. Procesor wielofazowy z jednostką sterującą. Prefetch i kolejka instrukcji. Potok. Synchronizacja potoku – hazardy i opóźnienia. Superpotok. Potokowa implementacja procesora CISC – potok CISC, potok z transkodowaniem. Architektury superskalarne. Synchronizacja wielopotokowej jednostki wykonawczej. Prezentacja współczesnych architektur wielopotokowych z transkodowaniem instrukcji.
Kieszenie — zasada działania, warianty organizacji. Problem spójności zawartości pamięci operacyjnej i kieszeni. Analiza wydajności.
Problemy wydajnościowe w architekturach superskalarnych i superpotokowych. Przewidywaie skoków. Sterowanie działaniem kieszeni. Mechanizmy przyspieszające odwołania do danych. Procesory wielowątkowe. Fuzja instrukcji.
Wymagania systemu operacyjnego. Systemowy model programowy procesora. Zasady ochrony zasobów. Zarządzanie pamięcią. Funkcje systemu zarządzania pamięcią. Metody zarządzania pamięcią — prosta relokacja, segmentacja, stronicowanie. Optymalizacja stronicowania. Stronicowanie w procesorach 64-bitowych. Zarządzanie działaniem hierarchii pamięci — zarządzanie pamięcią a kieszenie - sprzężenie kieszeni i jednostki zarządzania pamięcią.
Wyjątki – definicja i klasyfikacja. Zasady obsługi wyjątków. Specyficzne sytuacje wyjątkowe — podwójny błąd i restart. Implementacja systemu pamięci wirtualnej. Przechwycenia w maszynie wirtulanej.
Budowa komputera. Podsystem wejścia-wyjścia. Zasady współpracy z urządzeniami wejścia-wyjścia  - aktywne oczekiwanie, przerwania, zastosowanie bezpośredniego dostępu do pamięci.
Struktury komputerów – pamięciocentryczna, architektury jedno-, dwu- i trójszynowe, architektury z połączeniami punkt-punkt. Przegląd struktur komputerów osobistych.</w:t>
      </w:r>
    </w:p>
    <w:p>
      <w:pPr>
        <w:keepNext w:val="1"/>
        <w:spacing w:after="10"/>
      </w:pPr>
      <w:r>
        <w:rPr>
          <w:b/>
          <w:bCs/>
        </w:rPr>
        <w:t xml:space="preserve">Metody oceny: </w:t>
      </w:r>
    </w:p>
    <w:p>
      <w:pPr>
        <w:spacing w:before="20" w:after="190"/>
      </w:pPr>
      <w:r>
        <w:rPr/>
        <w:t xml:space="preserve">kolokwia, projekty oprogramowania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Patterson, Hennessy: Computer Patterson, Hennessy: Computer Organization and Design, The Hardware/Software Interface, Elsevier
2. MIPS32 Architecture for Programmers, MIPS Technologies (www.mips.com)
3. Intel® 64 and IA-32 Architectures Software Developer's Manual, Intel Corp.
4. AMD64 Architecture Programmer's Manual, AMD Inc.
5. SYSTEM V APPLICATION BINARY INTERFACE, Intel386 Architecture Processor Supplement, Fourth Edition, 1990-1996 The Santa Cruz Operation, Inc.
6. J. Biernat, Arytmetyka Komputerów, Warszawa, PWN 1996. 
</w:t>
      </w:r>
    </w:p>
    <w:p>
      <w:pPr>
        <w:keepNext w:val="1"/>
        <w:spacing w:after="10"/>
      </w:pPr>
      <w:r>
        <w:rPr>
          <w:b/>
          <w:bCs/>
        </w:rPr>
        <w:t xml:space="preserve">Witryna www przedmiotu: </w:t>
      </w:r>
    </w:p>
    <w:p>
      <w:pPr>
        <w:spacing w:before="20" w:after="190"/>
      </w:pPr>
      <w:r>
        <w:rPr/>
        <w:t xml:space="preserve">https://studia.elka.pw.edu.pl/priv/ARKO.A/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ARKO_W01: </w:t>
      </w:r>
    </w:p>
    <w:p>
      <w:pPr/>
      <w:r>
        <w:rPr/>
        <w:t xml:space="preserve">Rozumie zasadę działania komputera i proces wykonywania programu przez sprzęt.</w:t>
      </w:r>
    </w:p>
    <w:p>
      <w:pPr>
        <w:spacing w:before="60"/>
      </w:pPr>
      <w:r>
        <w:rPr/>
        <w:t xml:space="preserve">Weryfikacja: </w:t>
      </w:r>
    </w:p>
    <w:p>
      <w:pPr>
        <w:spacing w:before="20" w:after="190"/>
      </w:pPr>
      <w:r>
        <w:rPr/>
        <w:t xml:space="preserve">Testy, zadania projektowe.</w:t>
      </w:r>
    </w:p>
    <w:p>
      <w:pPr>
        <w:spacing w:before="20" w:after="190"/>
      </w:pPr>
      <w:r>
        <w:rPr>
          <w:b/>
          <w:bCs/>
        </w:rPr>
        <w:t xml:space="preserve">Powiązane efekty kierunkowe: </w:t>
      </w:r>
      <w:r>
        <w:rPr/>
        <w:t xml:space="preserve">K_W08, K_W09, K_W14, K_W19</w:t>
      </w:r>
    </w:p>
    <w:p>
      <w:pPr>
        <w:spacing w:before="20" w:after="190"/>
      </w:pPr>
      <w:r>
        <w:rPr>
          <w:b/>
          <w:bCs/>
        </w:rPr>
        <w:t xml:space="preserve">Powiązane efekty obszarowe: </w:t>
      </w:r>
      <w:r>
        <w:rPr/>
        <w:t xml:space="preserve">T1A_W04, T1A_W06, T1A_W07, T1A_W04, T1A_W03, T1A_W04, T1A_W05, T1A_W07, T1A_W07</w:t>
      </w:r>
    </w:p>
    <w:p>
      <w:pPr>
        <w:keepNext w:val="1"/>
        <w:spacing w:after="10"/>
      </w:pPr>
      <w:r>
        <w:rPr>
          <w:b/>
          <w:bCs/>
        </w:rPr>
        <w:t xml:space="preserve">Efekt ARKO_W02: </w:t>
      </w:r>
    </w:p>
    <w:p>
      <w:pPr/>
      <w:r>
        <w:rPr/>
        <w:t xml:space="preserve">Zna sposoby reprezentacji danych w komputerze i potrafi posługiwać się typami danych.</w:t>
      </w:r>
    </w:p>
    <w:p>
      <w:pPr>
        <w:spacing w:before="60"/>
      </w:pPr>
      <w:r>
        <w:rPr/>
        <w:t xml:space="preserve">Weryfikacja: </w:t>
      </w:r>
    </w:p>
    <w:p>
      <w:pPr>
        <w:spacing w:before="20" w:after="190"/>
      </w:pPr>
      <w:r>
        <w:rPr/>
        <w:t xml:space="preserve">Testy, egzamin, zadania projektowe.</w:t>
      </w:r>
    </w:p>
    <w:p>
      <w:pPr>
        <w:spacing w:before="20" w:after="190"/>
      </w:pPr>
      <w:r>
        <w:rPr>
          <w:b/>
          <w:bCs/>
        </w:rPr>
        <w:t xml:space="preserve">Powiązane efekty kierunkowe: </w:t>
      </w:r>
      <w:r>
        <w:rPr/>
        <w:t xml:space="preserve">K_W09, K_W11, K_W14, K_W19</w:t>
      </w:r>
    </w:p>
    <w:p>
      <w:pPr>
        <w:spacing w:before="20" w:after="190"/>
      </w:pPr>
      <w:r>
        <w:rPr>
          <w:b/>
          <w:bCs/>
        </w:rPr>
        <w:t xml:space="preserve">Powiązane efekty obszarowe: </w:t>
      </w:r>
      <w:r>
        <w:rPr/>
        <w:t xml:space="preserve">T1A_W04, T1A_W03, T1A_W03, T1A_W04, T1A_W05, T1A_W07, T1A_W07</w:t>
      </w:r>
    </w:p>
    <w:p>
      <w:pPr>
        <w:keepNext w:val="1"/>
        <w:spacing w:after="10"/>
      </w:pPr>
      <w:r>
        <w:rPr>
          <w:b/>
          <w:bCs/>
        </w:rPr>
        <w:t xml:space="preserve">Efekt ARKO_W03: </w:t>
      </w:r>
    </w:p>
    <w:p>
      <w:pPr/>
      <w:r>
        <w:rPr/>
        <w:t xml:space="preserve">Potrafi zidentyfikować ograniczenia wydajności oprogramowania wynikające z budowy sprzętu.</w:t>
      </w:r>
    </w:p>
    <w:p>
      <w:pPr>
        <w:spacing w:before="60"/>
      </w:pPr>
      <w:r>
        <w:rPr/>
        <w:t xml:space="preserve">Weryfikacja: </w:t>
      </w:r>
    </w:p>
    <w:p>
      <w:pPr>
        <w:spacing w:before="20" w:after="190"/>
      </w:pPr>
      <w:r>
        <w:rPr/>
        <w:t xml:space="preserve">Testy, egzamin, zadania projektowe</w:t>
      </w:r>
    </w:p>
    <w:p>
      <w:pPr>
        <w:spacing w:before="20" w:after="190"/>
      </w:pPr>
      <w:r>
        <w:rPr>
          <w:b/>
          <w:bCs/>
        </w:rPr>
        <w:t xml:space="preserve">Powiązane efekty kierunkowe: </w:t>
      </w:r>
      <w:r>
        <w:rPr/>
        <w:t xml:space="preserve">K_W11, K_W14</w:t>
      </w:r>
    </w:p>
    <w:p>
      <w:pPr>
        <w:spacing w:before="20" w:after="190"/>
      </w:pPr>
      <w:r>
        <w:rPr>
          <w:b/>
          <w:bCs/>
        </w:rPr>
        <w:t xml:space="preserve">Powiązane efekty obszarowe: </w:t>
      </w:r>
      <w:r>
        <w:rPr/>
        <w:t xml:space="preserve">T1A_W03, T1A_W03, T1A_W04, T1A_W05, T1A_W07</w:t>
      </w:r>
    </w:p>
    <w:p>
      <w:pPr>
        <w:keepNext w:val="1"/>
        <w:spacing w:after="10"/>
      </w:pPr>
      <w:r>
        <w:rPr>
          <w:b/>
          <w:bCs/>
        </w:rPr>
        <w:t xml:space="preserve">Efekt ARKO_W04: </w:t>
      </w:r>
    </w:p>
    <w:p>
      <w:pPr/>
      <w:r>
        <w:rPr/>
        <w:t xml:space="preserve">Rozumie zasady zarządzania zasobami komputera, zna rolę systemu operacyjnego i mechanizmy sprzętowe komputera związane z zarządzaniem i ochroną zasobów.</w:t>
      </w:r>
    </w:p>
    <w:p>
      <w:pPr>
        <w:spacing w:before="60"/>
      </w:pPr>
      <w:r>
        <w:rPr/>
        <w:t xml:space="preserve">Weryfikacja: </w:t>
      </w:r>
    </w:p>
    <w:p>
      <w:pPr>
        <w:spacing w:before="20" w:after="190"/>
      </w:pPr>
      <w:r>
        <w:rPr/>
        <w:t xml:space="preserve">testy, egzamin</w:t>
      </w:r>
    </w:p>
    <w:p>
      <w:pPr>
        <w:spacing w:before="20" w:after="190"/>
      </w:pPr>
      <w:r>
        <w:rPr>
          <w:b/>
          <w:bCs/>
        </w:rPr>
        <w:t xml:space="preserve">Powiązane efekty kierunkowe: </w:t>
      </w:r>
      <w:r>
        <w:rPr/>
        <w:t xml:space="preserve">K_W09, K_W10, K_W14</w:t>
      </w:r>
    </w:p>
    <w:p>
      <w:pPr>
        <w:spacing w:before="20" w:after="190"/>
      </w:pPr>
      <w:r>
        <w:rPr>
          <w:b/>
          <w:bCs/>
        </w:rPr>
        <w:t xml:space="preserve">Powiązane efekty obszarowe: </w:t>
      </w:r>
      <w:r>
        <w:rPr/>
        <w:t xml:space="preserve">T1A_W04, T1A_W03, T1A_W04, T1A_W05, T1A_W03, T1A_W04, T1A_W05, T1A_W07</w:t>
      </w:r>
    </w:p>
    <w:p>
      <w:pPr>
        <w:keepNext w:val="1"/>
        <w:spacing w:after="10"/>
      </w:pPr>
      <w:r>
        <w:rPr>
          <w:b/>
          <w:bCs/>
        </w:rPr>
        <w:t xml:space="preserve">Efekt ARKO_W05: </w:t>
      </w:r>
    </w:p>
    <w:p>
      <w:pPr/>
      <w:r>
        <w:rPr/>
        <w:t xml:space="preserve">Rozumie zasady współpracy komputera z urządzeniami peryferyjnymi i zna typowe struktury komputerów.</w:t>
      </w:r>
    </w:p>
    <w:p>
      <w:pPr>
        <w:spacing w:before="60"/>
      </w:pPr>
      <w:r>
        <w:rPr/>
        <w:t xml:space="preserve">Weryfikacja: </w:t>
      </w:r>
    </w:p>
    <w:p>
      <w:pPr>
        <w:spacing w:before="20" w:after="190"/>
      </w:pPr>
      <w:r>
        <w:rPr/>
        <w:t xml:space="preserve">testy, egzamin</w:t>
      </w:r>
    </w:p>
    <w:p>
      <w:pPr>
        <w:spacing w:before="20" w:after="190"/>
      </w:pPr>
      <w:r>
        <w:rPr>
          <w:b/>
          <w:bCs/>
        </w:rPr>
        <w:t xml:space="preserve">Powiązane efekty kierunkowe: </w:t>
      </w:r>
      <w:r>
        <w:rPr/>
        <w:t xml:space="preserve">K_W08, K_W14</w:t>
      </w:r>
    </w:p>
    <w:p>
      <w:pPr>
        <w:spacing w:before="20" w:after="190"/>
      </w:pPr>
      <w:r>
        <w:rPr>
          <w:b/>
          <w:bCs/>
        </w:rPr>
        <w:t xml:space="preserve">Powiązane efekty obszarowe: </w:t>
      </w:r>
      <w:r>
        <w:rPr/>
        <w:t xml:space="preserve">T1A_W04, T1A_W06, T1A_W07, T1A_W03, T1A_W04, T1A_W05, T1A_W07</w:t>
      </w:r>
    </w:p>
    <w:p>
      <w:pPr>
        <w:pStyle w:val="Heading3"/>
      </w:pPr>
      <w:bookmarkStart w:id="3" w:name="_Toc3"/>
      <w:r>
        <w:t>Profil ogólnoakademicki - umiejętności</w:t>
      </w:r>
      <w:bookmarkEnd w:id="3"/>
    </w:p>
    <w:p>
      <w:pPr>
        <w:keepNext w:val="1"/>
        <w:spacing w:after="10"/>
      </w:pPr>
      <w:r>
        <w:rPr>
          <w:b/>
          <w:bCs/>
        </w:rPr>
        <w:t xml:space="preserve">Efekt ARKO_U01: </w:t>
      </w:r>
    </w:p>
    <w:p>
      <w:pPr/>
      <w:r>
        <w:rPr/>
        <w:t xml:space="preserve">Potrafi tworzyć programy w językach asemblerowych i programy hybrydowe.</w:t>
      </w:r>
    </w:p>
    <w:p>
      <w:pPr>
        <w:spacing w:before="60"/>
      </w:pPr>
      <w:r>
        <w:rPr/>
        <w:t xml:space="preserve">Weryfikacja: </w:t>
      </w:r>
    </w:p>
    <w:p>
      <w:pPr>
        <w:spacing w:before="20" w:after="190"/>
      </w:pPr>
      <w:r>
        <w:rPr/>
        <w:t xml:space="preserve">Projekty laboratoryjne.</w:t>
      </w:r>
    </w:p>
    <w:p>
      <w:pPr>
        <w:spacing w:before="20" w:after="190"/>
      </w:pPr>
      <w:r>
        <w:rPr>
          <w:b/>
          <w:bCs/>
        </w:rPr>
        <w:t xml:space="preserve">Powiązane efekty kierunkowe: </w:t>
      </w:r>
      <w:r>
        <w:rPr/>
        <w:t xml:space="preserve">K_U09, K_U13, K_U14, K_U15, K_U21</w:t>
      </w:r>
    </w:p>
    <w:p>
      <w:pPr>
        <w:spacing w:before="20" w:after="190"/>
      </w:pPr>
      <w:r>
        <w:rPr>
          <w:b/>
          <w:bCs/>
        </w:rPr>
        <w:t xml:space="preserve">Powiązane efekty obszarowe: </w:t>
      </w:r>
      <w:r>
        <w:rPr/>
        <w:t xml:space="preserve">T1A_U05, T1A_U16, T1A_U07, T1A_U09, T1A_U14, T1A_U09, T1A_U15, T1A_U16, T1A_U15, T1A_U16</w:t>
      </w:r>
    </w:p>
    <w:p>
      <w:pPr>
        <w:keepNext w:val="1"/>
        <w:spacing w:after="10"/>
      </w:pPr>
      <w:r>
        <w:rPr>
          <w:b/>
          <w:bCs/>
        </w:rPr>
        <w:t xml:space="preserve">Efekt ARKO_U02: </w:t>
      </w:r>
    </w:p>
    <w:p>
      <w:pPr/>
      <w:r>
        <w:rPr/>
        <w:t xml:space="preserve">Potrafi w podstawowym zakresie zidentyfikować ograniczenia wydajności i wskazać możliwości optymalizacji oprogramowania.</w:t>
      </w:r>
    </w:p>
    <w:p>
      <w:pPr>
        <w:spacing w:before="60"/>
      </w:pPr>
      <w:r>
        <w:rPr/>
        <w:t xml:space="preserve">Weryfikacja: </w:t>
      </w:r>
    </w:p>
    <w:p>
      <w:pPr>
        <w:spacing w:before="20" w:after="190"/>
      </w:pPr>
      <w:r>
        <w:rPr/>
        <w:t xml:space="preserve">Projekty laboratoryjne</w:t>
      </w:r>
    </w:p>
    <w:p>
      <w:pPr>
        <w:spacing w:before="20" w:after="190"/>
      </w:pPr>
      <w:r>
        <w:rPr>
          <w:b/>
          <w:bCs/>
        </w:rPr>
        <w:t xml:space="preserve">Powiązane efekty kierunkowe: </w:t>
      </w:r>
      <w:r>
        <w:rPr/>
        <w:t xml:space="preserve">K_U09, K_U13, K_U20, K_U21</w:t>
      </w:r>
    </w:p>
    <w:p>
      <w:pPr>
        <w:spacing w:before="20" w:after="190"/>
      </w:pPr>
      <w:r>
        <w:rPr>
          <w:b/>
          <w:bCs/>
        </w:rPr>
        <w:t xml:space="preserve">Powiązane efekty obszarowe: </w:t>
      </w:r>
      <w:r>
        <w:rPr/>
        <w:t xml:space="preserve">T1A_U05, T1A_U16, T1A_U13, T1A_U15, T1A_U15, T1A_U16</w:t>
      </w:r>
    </w:p>
    <w:p>
      <w:pPr>
        <w:pStyle w:val="Heading3"/>
      </w:pPr>
      <w:bookmarkStart w:id="4" w:name="_Toc4"/>
      <w:r>
        <w:t>Profil ogólnoakademicki - kompetencje społeczne</w:t>
      </w:r>
      <w:bookmarkEnd w:id="4"/>
    </w:p>
    <w:p>
      <w:pPr>
        <w:keepNext w:val="1"/>
        <w:spacing w:after="10"/>
      </w:pPr>
      <w:r>
        <w:rPr>
          <w:b/>
          <w:bCs/>
        </w:rPr>
        <w:t xml:space="preserve">Efekt ARKO_K01: </w:t>
      </w:r>
    </w:p>
    <w:p>
      <w:pPr/>
      <w:r>
        <w:rPr/>
        <w:t xml:space="preserve">Rozumie potrzebę pogłębiania wiedzy i korzystania z literatury technicznej.</w:t>
      </w:r>
    </w:p>
    <w:p>
      <w:pPr>
        <w:spacing w:before="60"/>
      </w:pPr>
      <w:r>
        <w:rPr/>
        <w:t xml:space="preserve">Weryfikacja: </w:t>
      </w:r>
    </w:p>
    <w:p>
      <w:pPr>
        <w:spacing w:before="20" w:after="190"/>
      </w:pPr>
      <w:r>
        <w:rPr/>
        <w:t xml:space="preserve">Projekty laboratoryjne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2024-05-06T11:39:30+02:00</dcterms:created>
  <dcterms:modified xsi:type="dcterms:W3CDTF">2024-05-06T11:39:30+02:00</dcterms:modified>
</cp:coreProperties>
</file>

<file path=docProps/custom.xml><?xml version="1.0" encoding="utf-8"?>
<Properties xmlns="http://schemas.openxmlformats.org/officeDocument/2006/custom-properties" xmlns:vt="http://schemas.openxmlformats.org/officeDocument/2006/docPropsVTypes"/>
</file>