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dyskusjach), wykonuje zadania wskazane prze prowadzącego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RDC_W01: </w:t>
      </w:r>
    </w:p>
    <w:p>
      <w:pPr/>
      <w:r>
        <w:rPr/>
        <w:t xml:space="preserve">Zna podstawową terminologię w zakresie zdolności i twórczego myślenia.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RDC_W02: </w:t>
      </w:r>
    </w:p>
    <w:p>
      <w:pPr/>
      <w:r>
        <w:rPr/>
        <w:t xml:space="preserve">Ma wiedzę na temat możliwości stymulacji 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RDC_W03: </w:t>
      </w:r>
    </w:p>
    <w:p>
      <w:pPr/>
      <w:r>
        <w:rPr/>
        <w:t xml:space="preserve">Ma wiedzę dotycząca barier w rozwoju potencjału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RDC_U01: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RDC_U02: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RDC_U03: </w:t>
      </w:r>
    </w:p>
    <w:p>
      <w:pPr/>
      <w:r>
        <w:rPr/>
        <w:t xml:space="preserve">Potrafi zidentyfikować bariery i ograniczenia rozwoju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RDC_K01: </w:t>
      </w:r>
    </w:p>
    <w:p>
      <w:pPr/>
      <w:r>
        <w:rPr/>
        <w:t xml:space="preserve">Potrafi wykorzystać zdobytą wiedzę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RDC_K02: </w:t>
      </w:r>
    </w:p>
    <w:p>
      <w:pPr/>
      <w:r>
        <w:rPr/>
        <w:t xml:space="preserve">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RDC_K03: </w:t>
      </w:r>
    </w:p>
    <w:p>
      <w:pPr/>
      <w:r>
        <w:rPr/>
        <w:t xml:space="preserve">Jest świadom własnych możliwości i ograniczeń w pracy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2026-04-18T01:21:04+02:00</dcterms:created>
  <dcterms:modified xsi:type="dcterms:W3CDTF">2026-04-18T01:21:04+02:00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