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Audyt i kontrola zarządcza w jednostkach gospodarczych</w:t>
      </w:r>
    </w:p>
    <w:p>
      <w:pPr>
        <w:keepNext w:val="1"/>
        <w:spacing w:after="10"/>
      </w:pPr>
      <w:r>
        <w:rPr>
          <w:b/>
          <w:bCs/>
        </w:rPr>
        <w:t xml:space="preserve">Koordynator przedmiotu: </w:t>
      </w:r>
    </w:p>
    <w:p>
      <w:pPr>
        <w:spacing w:before="20" w:after="190"/>
      </w:pPr>
      <w:r>
        <w:rPr/>
        <w:t xml:space="preserve">dr Magdalena Kludacz-Alessandri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godz.(30 - wykłady; 6 - konsultacje i sprawdziany; 14 -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I. 1,20 ECTS - wykłady
II. 0,24 ECTS - konsultacje i sprawdziany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 Zapoznanie studentów z  podstawowymi pojęciami i zasadami audytu wewnętrznego i kontroli zarządczej. Przekazanie podstawowych wiadomości o prowadzeniu kontroli zarządczej i zarządzaniu przebiegiem procesów kontrolnych w organizacjach gospodarczych. Cele dydaktyczne przedmiotu:1. Rozumienie przepisów prawa  dotyczącymi audytu i  metodyki pracy audytorów wewnętrznych  2. Umiejętność prowadzenia działań kontrolnych według obowiązujących standardów 3. Umiejętność analizy i oceny ryzyka w organizacji.</w:t>
      </w:r>
    </w:p>
    <w:p>
      <w:pPr>
        <w:keepNext w:val="1"/>
        <w:spacing w:after="10"/>
      </w:pPr>
      <w:r>
        <w:rPr>
          <w:b/>
          <w:bCs/>
        </w:rPr>
        <w:t xml:space="preserve">Treści kształcenia: </w:t>
      </w:r>
    </w:p>
    <w:p>
      <w:pPr>
        <w:spacing w:before="20" w:after="190"/>
      </w:pPr>
      <w:r>
        <w:rPr/>
        <w:t xml:space="preserve">1. Istota, zakres i rodzaje audytu wewnętrznego (3)                                                                                                                                                                 
2. Istota i elementy kontroli zarządczej. Kontrola i audyt - podobieństwa i różnice (3)
3. Regulacje prawne dotyczące audytu wewnętrznego i kontroli zarządczej. (3)
4. Zarządzanie ryzykiem w organizacji. Istota, rodzaje i obszary ryzyka. Identyfikacja czynników ryzyka (2)                                                               
5. Analiza ryzyka w postepowaniu kontrolnym i audytowym. Kryteria oceny ryzyka. Metody analizy ryzyka (2)
6. Sprawdzian  (2)    
7. Planowanie audytu wewnętrznego. Analiza potrzeb audytu. Elementy rocznego planu audytu wewnętrznego. Program zadania audytowego (2)
8. Przeprowadzenie audytu wewnętrznego. (2)
9. Metodyka audytu wewnętrznego. (3)                        
10. Sprawozdawczość w zakresie audytu i kontroli zarządczej (3)
12. Sprawdzian (2)    </w:t>
      </w:r>
    </w:p>
    <w:p>
      <w:pPr>
        <w:keepNext w:val="1"/>
        <w:spacing w:after="10"/>
      </w:pPr>
      <w:r>
        <w:rPr>
          <w:b/>
          <w:bCs/>
        </w:rPr>
        <w:t xml:space="preserve">Metody oceny: </w:t>
      </w:r>
    </w:p>
    <w:p>
      <w:pPr>
        <w:spacing w:before="20" w:after="190"/>
      </w:pPr>
      <w:r>
        <w:rPr/>
        <w:t xml:space="preserve"> Zaliczenie końcowe złożone z dwóch  części. Ocena końcowa zostanie wystawiona na podstawie punktów uzyskanych z zaliczenia: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Audyt wewnętrzny w strukturze kontroli zarządczej, praca zbiorowa pod red. T. Kiziukiewicz, Difin, Warszawa, 2013.     
R. Moeller, Nowoczesny audyt wewnętrzny, Wolters Kluwer, Warszawa, 2015.
 Literatura uzupełniająca: K. Winiarska, Kontrola zarządcza oraz audyt wewnętrzny w teorii i praktyce, Wydawnictwo Naukowe US, Szczecin, 2015.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Ma ogólną wiedzę dotyczącą podstawowych pojęć i zasad audytu wewnętrznego i kontroli zarządczej.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metodykę audytu wewnętrznego. Ma wiedzę dotyczącą analizy ryzyka w postępowaniu kontrolnym i audytowym.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W07: </w:t>
      </w:r>
    </w:p>
    <w:p>
      <w:pPr/>
      <w:r>
        <w:rPr/>
        <w:t xml:space="preserve">Zna normy i reguły prawne dotyczące audytu i kontroli zarządczej. Zna standardy kontroli zarządczej i zarządzania przebiegiem procesów kontrolnych w organizacjach gospodarczych.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dokonać  analizy i oceny ryzyka w organizacji.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interpretować  wyniki kontroli i audytu oraz wskazywać działania pokontrolne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U05: </w:t>
      </w:r>
    </w:p>
    <w:p>
      <w:pPr/>
      <w:r>
        <w:rPr/>
        <w:t xml:space="preserve">Potrafi przygotować i przeprowadzić procedury  kontrolne według obowiązujących standardów z zakresu audytu wewnętrznego i kontroli zarządczej.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Wyraża akceptację dla procesów kontroli zarządczej i audytu wewnętrznego i umie uczestniczyć w ich przygotowaniu uwzględniając wymagania prawne w tym zakresie</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K08: </w:t>
      </w:r>
    </w:p>
    <w:p>
      <w:pPr/>
      <w:r>
        <w:rPr/>
        <w:t xml:space="preserve"> Wykazuje zrozumienie etycznego postępowania w zawodzie audytora, i jego niezależności.</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2026-09-07T23:16:10+02:00</dcterms:created>
  <dcterms:modified xsi:type="dcterms:W3CDTF">2026-09-07T23:16:10+02:00</dcterms:modified>
</cp:coreProperties>
</file>

<file path=docProps/custom.xml><?xml version="1.0" encoding="utf-8"?>
<Properties xmlns="http://schemas.openxmlformats.org/officeDocument/2006/custom-properties" xmlns:vt="http://schemas.openxmlformats.org/officeDocument/2006/docPropsVTypes"/>
</file>