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pomiarów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tym: 15h wykład, 2h konsultacje, 4h zapoznanie się z literaturą, 4h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0.7h w tym 15h wykład,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nowoczesnych, optycznych systemów pomiarowych wykorzystywanych w metrologii i odwzorowywaniu kształtu oraz przedstawienie stosowanych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optycznych metod odwzorowywani kształtu,
2. Charakterystyka algorytmów i sposobu działania skanerów optycznych
3. Opis metodyki i algorytmów systemów prążkowych: projekcja rastra, światło strukturalne.
4. Systemy metrologiczne z sondą dotykową (algorytmy i charakterystyka systemów).
5. Tanie systemy (ang. Low-cost) pomiarowe: Kinect, kamery TOF.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Luhmann, Thomas, Robson, Stuart, Kyle, Stephen, Boehm, Jani.  Close-Range Photogrammetry and 3D Imaging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GI.ISP-06021_W01: </w:t>
      </w:r>
    </w:p>
    <w:p>
      <w:pPr/>
      <w:r>
        <w:rPr/>
        <w:t xml:space="preserve">Zna ogólną charakterystykę i zasadę działania nowoczesnych systemów optycznych.  Zna zasady opracowywania systemów pomiarowych i algorytmy przetwarzania obrazów prążkowych.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GI.ISP-06021_W02: </w:t>
      </w:r>
    </w:p>
    <w:p>
      <w:pPr/>
      <w:r>
        <w:rPr/>
        <w:t xml:space="preserve">Zna zasady opracowywania systemów metrologicznych oraz algorytmy przetwarzania danych.
Zna zasadę działania i algorytmy wykorzystywane w systemie Kinect i ToF.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GI.ISP-06021_U01: </w:t>
      </w:r>
    </w:p>
    <w:p>
      <w:pPr/>
      <w:r>
        <w:rPr/>
        <w:t xml:space="preserve">Potrafi analizować i integrować informacje pozyskane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GI.ISP-06021_U02: </w:t>
      </w:r>
    </w:p>
    <w:p>
      <w:pPr/>
      <w:r>
        <w:rPr/>
        <w:t xml:space="preserve">Potrafi pozyskać z literatury odpowiednie algorytmy oraz analizować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GI.ISP-06021_K01: </w:t>
      </w:r>
    </w:p>
    <w:p>
      <w:pPr/>
      <w:r>
        <w:rPr/>
        <w:t xml:space="preserve">Rozumie potrzebę samokształcenia i nadążania za nowoczesnymi rozwiązaniami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2026-06-16T13:43:27+02:00</dcterms:created>
  <dcterms:modified xsi:type="dcterms:W3CDTF">2026-06-16T13:43:27+02:00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