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30 godzin - wykłady,
b) 15 godzin - ćwiczenia,
c) 15 godzin - zajęcia projektowe z prowadzącym,
d) 10 godzin - konsultacje.
2. Praca własna studentów: 60 godzin, w tym:
a) 20 godzin - wykonywanie prac domowych,
b) 10 godzin - przygotowania do sprawdzianów,
c) 30 godzin - indywidualna praca nad projektami.
Suma: 130 godzin - 5 punktów ETCS.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- 70 godzin kontaktowych, w tym:
1) 30 godzin - wykłady,
2) 15 godzin - ćwiczenia,
3) 15 godzin - zajęcia projektowe z prowadzącym,
4) 10 godzin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ECTS, 90 godzin, w tym: 
a) 15 godzin - ćwiczenia,
b) 15 godzin - zajęcia projektowe z prowadzącym,
c) 10 godzin - konsultacje,
d) 20 godzin - wykonywanie prac domowych,
e) 30 godzin - indywidualna praca nad projektami,
f) 10 godzin - przygotowanie do sprawdzianów.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zagadnienia algebry Boole'a, funkcje logiczne, minimalizacja funkcji przełączających, zjawisko hazardu, typowe układy kombinacyjne. Układy sekwencyjne opisane modelami Moore'a i Mealy'ego. Zasady minimalizacji układów sekwencyjnych synchronicznych i asynchronicznych. Kodowanie liczb. Programowalne układy sterowania: komputery jednoukładowe i sterowniki PLC. Metodyka formalizowania zadań opisujących działanie układów automatyki cyfrowej.
 Ćwiczenia: Ćwiczenia z minimalizacji funkcji przełączających i projektowania układów kombinacyjnych. Projektowanie zminimalizowanych układów synchronicznych i asynchronicznych. P: Projektowanie wybranych układów sterowania z wykorzystaniem sterownika logicznego oraz komputera jednoukładowego.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sprawdzianów, przeprowadzanych podczas trwania ćwiczeń audytoryjnych, oceny z 3 serii zadań domowych oraz oceny z zaliczeń 4 ćwiczeń projektowych. Pod koniec semestru przewiduje się przeprowadzenie sprawdzianu poprawkowego.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http://tmr.meil.pw.edu.pl/web/Dydaktyka/Prowadzone-przedmioty/Uklady-sterowania-automatycznego/Materialy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ML.NK419_W1: </w:t>
      </w:r>
    </w:p>
    <w:p>
      <w:pPr/>
      <w:r>
        <w:rPr/>
        <w:t xml:space="preserve">							Zna metody minimalizacji funkcji przełączających.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ML.NK419_W2: </w:t>
      </w:r>
    </w:p>
    <w:p>
      <w:pPr/>
      <w:r>
        <w:rPr/>
        <w:t xml:space="preserve">							Zna zasady projektowania automatów 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ML.NK419_W3: </w:t>
      </w:r>
    </w:p>
    <w:p>
      <w:pPr/>
      <w:r>
        <w:rPr/>
        <w:t xml:space="preserve">							Zna zasady projektowania automatów asynchronicznych.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ML.NK419_U1: </w:t>
      </w:r>
    </w:p>
    <w:p>
      <w:pPr/>
      <w:r>
        <w:rPr/>
        <w:t xml:space="preserve">							Potrafi zminimalizować funkcję przełączającą.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1, praca domowa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ML.NK419_U4: </w:t>
      </w:r>
    </w:p>
    <w:p>
      <w:pPr/>
      <w:r>
        <w:rPr/>
        <w:t xml:space="preserve">							Potrafi zaprogramować sterownik programowalny.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ML.NK419_U5: </w:t>
      </w:r>
    </w:p>
    <w:p>
      <w:pPr/>
      <w:r>
        <w:rPr/>
        <w:t xml:space="preserve">							Potrafi zaprogramować mikrokontroler.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ML.NK419_U6: </w:t>
      </w:r>
    </w:p>
    <w:p>
      <w:pPr/>
      <w:r>
        <w:rPr/>
        <w:t xml:space="preserve">							Potrafi sformalizować wymagania względem cyfrowego układu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4; praca domowa nr 2 i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2024-05-02T11:30:12+02:00</dcterms:created>
  <dcterms:modified xsi:type="dcterms:W3CDTF">2024-05-02T11:30:12+02:00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