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 Celem przedmiotu jest uzyskanie przez studentów wiedzy w zakresie rozpoznawania i klasyfikowania własności intelektualnej, nabycie umiejętności korzystania z praw własności na różnych polach eksploatacji oraz podejmowania kroków prawnych w celu ochrony tych praw.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Polskie źródła prawa ochrony własności intelektualnej. Prawodawstwo europejskie i światowe. Historia ochrony własności intelektualnej. Wynalazki i odkrycia. Omówienie ustawy. Prawo własności przemysłowej; W2 - Krajowe, europejskie i światowe procedury rejestracji wynalazków; W3 - Wzory użytkowe. Procedury zgłoszeniowe; W4 - Prawo autorskie. Zasady ochrony utworów, wykonań artystycznych i innych. Omówienie ustawy Prawo autorskie; W5 - Wzory przemysłowe. Procedury zgłoszeniowe; W6 - Znaki towarowe. Oznaczenia geograficzne. Procedury zgłoszeniowe; W7 - Zarządzanie własnością intelektualną. Ocena innowacyjnych przedsięwzięć; W8 - Czyny nieuczciwej konkurencji naruszające własność intelektualną i ich zwalczanie, umowy i licencje.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jednego kolokwium. Podstawą sprawdzenia wiedzy jest test pisemny zawierający pytania otwarte lub zamknięte. Do zaliczenia przedmiotu konieczne jest uzyskanie pozytywnej oceny z kolokwium. Osoby, które nie mogły przystąpić do kolokwium lub otrzymały z kolokwium ocenę niedostateczną, przystępują do zaliczenia poprawkowego. Zaliczenie poprawkowe jest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Publikacje dostępne na stronie internetowej Urzędu Patentowego http://www.uprp.gov.pl; 2. Szewc A., Jyż G.: Prawo własności przemysłowej, Wydawnictwo C. H. Beck, Warszawa 2003, 3. Nowińska E., Promińska U., du Vall M.: Prawo własności przemysłowej, LexisNexis, Warszawa 2005; 4. Biegański L.: Ochrona własności przemysłowej, PARP Warszawa 2004; 5. Golat R.: Prawo własności przemysłowej: wprowadzenie, Warszawa-Jaktorów, Warszawa 2003; 6. Barta J.: Prawo autorskie, C. H. Beck,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wszystkich aspektów własności intelektualnej włącznie ze znajomością krajowych i zagranicznych źródeł prawa. Rozumie zasady transferu technologii w gospodarce, zarówno z nauki do gospodarki, jak i w obrocie gospodarczym między przedsiębiorstwami.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pozyskiwać informacje z literatury w celu przygotowania się do kolokwium.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Zna metody wyceny technologii oraz metody oceny ekonomicznej technologii, dzięki czemu może ocenić przed realizacją projektu, czy jest szansa na wdrożenie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KO3_01: </w:t>
      </w:r>
    </w:p>
    <w:p>
      <w:pPr/>
      <w:r>
        <w:rPr/>
        <w:t xml:space="preserve">Ma świadomość, że w przypadku realizacji wspólnych projektów powstają różnorodne zobowiązania dotyczące własności przemysłowej i praw autorskich i że należy to brać pod uwagę w opracowywaniu umów.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KO5_01: </w:t>
      </w:r>
    </w:p>
    <w:p>
      <w:pPr/>
      <w:r>
        <w:rPr/>
        <w:t xml:space="preserve">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świadomość, że wykorzystanie innowacji może pomóc w rozwoju indywidualnego przedsiębiorstwa, że należy wykorzystywać innowacje w strategii przedsiębiorstwa dbając jednocześnie o ochronę swojej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świadomość, że w przypadku publikacji patentu informacje dotyczące wynalazku są szczegółowo publikowane, dzięki czemu podnosi się ogólna wiedza społeczeństwa.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2024-05-05T19:42:45+02:00</dcterms:created>
  <dcterms:modified xsi:type="dcterms:W3CDTF">2024-05-05T19:42:45+02:00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