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/ Bożenna Chorosińska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 literaturą - 5, przygotowanie do kolokwium - 5, razem - 25;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podstawowych procesów i mechanizmów funkcjonowania gospodarki rynkowej, zastosowania mikroekonomii w przedsiębiorstwie, samodzielnej analizy i oceny zjawisk oraz zależności makroekonomicznych, a także przełożenia poznanej teorii na praktykę gospodarczą.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Przedmiot i zakres ekonomii; W2 - Podstawowe podmioty w gospodarce rynkowej; W3 - Mechanizm rynkowy, podstawowe modele rynku; W4 - Pojęcie, klasyfikacja, funkcje popytu i podaży, zachowania konsumentów; W5 - Systemy gospodarki rynkowej; W6 - Działalność gospodarcza przedsiębiorstw; W7 - Miary poziomu działalności w gospodarce; W8 - Ekonomiczna i społeczne rola państwa; W9 - Miejsce pieniądza w ekonomii; W10 - Rola banku centralnego i banków komercyjnych. Inflacja; W11 - Korzyści i zagrożenia procesów integracji europejskiej; W12 - Główne wymiary globalizacji; W13 - Podstawowe zasady ekonomii we współczesnym świecie w warunkach gospodarki rynkowej.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pisemnych, kolokwiów na  7 i 14 zajęciach. Test wielokrotnego wyboru z pytaniami otwartymi punktowany jest następująco: ocena 5,0 - 20 pkt;  4,5 - 18 pkt;  4,0 - 16 pkt; 3,5 - 14 pkt; 3,0 - 12 pkt. Łączna ocena z przedmiotu: 5,0 - 40 pkt;  4,5 - 36 pkt;  4,0 - 32 pkt; 3,5 - 28 pkt; 3.0 - 24 pkt. Studenci, którzy nie uzyskają zaliczenia przedmiotu w trakcie semestru, mogą przystąpić do zaliczenia poprawkowego podczas sesji egzaminacyjnej.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 1. Milewski R.: Podstawy ekonomii, PWN, Warszawa 2007;  2. Marciniak S.: Makro i mikroekonomia. Podstawowe problemy, PWN, Warszawa 2009;  3. Czarny S.: Wstęp do ekonomii, PWE, Warszawa 2006; 
 Literatura uzupełniająca: 1. Begg D., Fischer S.: Ekonomia, PWE,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							Ma podstawową wiedzę ekonomiczną, umożliwiającą rozumienie wpływu procesów gospodarczych na działalność inżynierską.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							Potrafi wyszukiwać informacje z literatury przedmiotu i innych źródeł do analizy głównych zjawisk rynkowych.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							Posiada umiejętność przełożenia teorii  na praktykę gospodarczą w zakresie podstawowej oceny kondycji przedsiębiorstwa.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Ma świadomość konieczności stałego doskonalenia się, nabywania i wykorzystywania szeroko rozumianych kompetencji społecznych niezbędnych do pełnowartościowego uczestnictwa na rynku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							Rozumie konieczność równoległego śledzenia trendów rozwojowych we własnej dyscyplinie inżynierskiej, współczesnych zmian społecznych i obecnych uwarunkowań gospodarki rynkowej.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K06_02: </w:t>
      </w:r>
    </w:p>
    <w:p>
      <w:pPr/>
      <w:r>
        <w:rPr/>
        <w:t xml:space="preserve">							Potrafi analizować uwarunkowania działalności gospodarczej.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2024-05-03T12:07:45+02:00</dcterms:created>
  <dcterms:modified xsi:type="dcterms:W3CDTF">2024-05-03T12:07:45+02:00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