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Wytwarzanie i użytkowanie energii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 Mariusz Markowski 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MS1A_27/01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- 10, przygotowanie do zajęć - 10, przygotowanie referatu zaliczeniowego - 30, Razem - 80;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uzyskanie przez studenta wiedzy na temat: zasad działania układów i urządzeń, podstawowych pojęć i zjawisk towarzyszących procesowi wytwarzania energii oraz uzyskanie umiejętności stosowania tej wiedzy w projektowaniu i eksploatacji.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Bilans energetyczny kraju, wskaźniki energochłonności gospodarki i przemysłu. W2 - Wytwarzanie energii elektrycznej i cieplnej – obieg Rankina i jego sprawność. W3 - Sprawność ogólna zakładu wytwarzającego energię elektryczną. 
W4 - Turbiny parowe – zasada działania, konstrukcje. Turbiny w zakładach przemysłowych. W5 - Kotły parowe – zasada działania, konstrukcje. Kotły w zakładach przemysłowych. W6 - Skojarzone wytwarzanie energii elektrycznej i cieplnej. Elektrociepłownie przemysłowe i miejskie. W7 - Problemy ochrony środowiska związane z wytwarzaniem energii. Ochrona powietrza atmosferycznego, ochrona wód, ochrona gleby, ochrona przed hałasem. W8 - Zagospodarowanie odpadów paleniskowych. 
W9 - Wykorzystanie energii odnawialnej. W10 - Transport ciepła i sieci cieplne. W11 - Gospodarka cieplna zakładów przemysłowych. Bilanse cieplne i metody oszczędzania ciepła. Wykorzystanie ciepła odpadowego. W12 - Zasady zasilania zakładów przemysłowych w energię elektryczną. Gospodarka energią elektryczną w zakładach przemysłowych. Bilanse energii elektrycznej i metody jej oszczędzania. W13 - Bilanse energetyczne zakładów przemysłowych. W14 - Rozwiązania gospodarki energetycznej; metody oszczędzania energii i rozwiązania techniczne chroniące środowisko na przykładzie przemysłu cukrowniczego. W15 - Prezentacja tematów zaliczeniowych.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studentów jest wskazana na wykładach.
Sposób bieżącej kontroli wyników nauczania:
Na części zajęć krótkie (15 minutowe) przedstawienie referatów przez wybranych studentów oraz aktywne uczestnictwo w dyskusji pozostałych studentów pod kierunkiem prowadzącego przedmiot. 
Warunki zaliczenia przedmiotu:
Forma zaliczenia – ocena z części pisemnej i prezentacji referatu. Ocena końcowa obliczana jest jako średnia ważona z ocen cząstkowych wg formuły = 0,5 x (część pisemna) + 0,5 x (prezentacja). Wszystkie oceny cząstkowe muszą być pozytywne.Tematy referatów są podawane na pierwszym zajęciu. Student może zaproponować własny temat referatu.
Zgodnie z obowiązującym Regulaminem studiów w PW, przypadki nieuczciwego postępowania studentów podczas kontroli wyników nauczania będą traktowane jako podstawa do decyzji o negatywnym wyniku zaliczenia.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Górzyński J.: Audyting energetyczny. NAPE, Warszawa 2000.; 2. Urbaniec K.: Nowoczesna gospodarka energetyczna w przemyśle cukrowniczym. STC, Warszawa 1994.; 3. Kucowski J., Laudyn D., Przekwas M.: Energetyka a ochrona środowiska. WNT, Warszawa 1993.; 4. Górzyński J., Urbaniec K.: Wytwarzanie i użytkowanie energii w przemyśle. Oficyna Wyd. PW, Warszawa, 2000.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 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wiedzę inżynierską, dotyczącą podstawowych metod wytwarzania, przetwarzania i użytkowania energii, niezbędną do rozwiązywania typowych zagadnień inżynierskich. Potrafi zdefiniować podstawowe pojęcia.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Referat (W1 - 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W03_02: </w:t>
      </w:r>
    </w:p>
    <w:p>
      <w:pPr/>
      <w:r>
        <w:rPr/>
        <w:t xml:space="preserve">Ma wiedzę ogólną niezbędną do formułowania i rozwiązywania typowych problemów związanych z wytwarzaniem, przetwarzaniem i użytkowaniem energii . Zna metody i narzędzia stosowane przy rozwiązywaniu prostych zagadnień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Referat (W1 - 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M1A_W03_02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 pozyskiwać informacje z literatury i innych źródeł,dotyczące eksplotacji, konwersji i użytkowania źródeł ciepła.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-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U04_01: </w:t>
      </w:r>
    </w:p>
    <w:p>
      <w:pPr/>
      <w:r>
        <w:rPr/>
        <w:t xml:space="preserve">Potrafi przygotować referat i przedstawić  w języku polskim  jego prezentację n.t. szczegółowych zagadnień z zakresu wytwarzania i użytkowania energii.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Referat (W15)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Ma umiejętność samodzielnego i selektywnego pozyskiwania informacji z literatury w celu rozwiązania zagadnień, dotyczących wytwarzania i użytkowania energii.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referat (W1 - 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Potrafi przeprowadzić analizę typowych zagadnień inżynierskich dotyczących eksplotacji, konwersji i użytkowania źródeł ciepła.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referat (W1 - 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K02_02: </w:t>
      </w:r>
    </w:p>
    <w:p>
      <w:pPr/>
      <w:r>
        <w:rPr/>
        <w:t xml:space="preserve">Ma świadomość wpływu stosowanych w energetyce cieplnej rozwiązań technicznych na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referat (W1 - 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2024-04-30T13:42:58+02:00</dcterms:created>
  <dcterms:modified xsi:type="dcterms:W3CDTF">2024-04-30T13:42:58+02:00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