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Społeczne problemy edukacji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A2_SPE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
w tym 30 godz. udział w ćwiczeniach; 25 godz. przygotowanie do zajęć; 15 godz. czytanie wskazanej literatury; 15 godz. napisanie referatu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ukazanie studentom złożoności problemów występujących w edukacji. Równocześnie omówione będą sposoby rozwiązywania tych problemów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
1.	Edukacja: nauczanie i wychowanie. Pedagogika ogólna: dydaktyka i teoria wychowania
2.	Edukacja: cele, środki, antropologiczne założenia. Pedagogika ogólna: teleologia, metodyka, antropologia filozoficzna i aksjologia.
3.	Dwie strony cywilizacji Zachodu: zachowawcza i postępowa
4.	Dwa stanowiska w pedagogice ogólnej: pedagogika zachowawcza (aksjocentryzm) i pedagogika postępowa (pajdocentryzm).
5.	Środki pedagogiki zachowawczej: dyscyplina, autorytet osobowy i instytucjonalny nauczycieli, szkoły poprawcze, stabilny program.
6.	Zachowawcza pedagogika Johanna Herbarta (1776–1841).
7.	Zachowawcza pedagogika Bogusława Wolniewicza (ur. w 1927 r.).  
8.	Środki pedagogiki pajdocentrycznej: współdziałanie, autorytet osobowy, partnerstwo, roszczeniowość, ekspresja, kwestionowanie autorytetu instytucjonalnego nauczycieli, rezygnacja ze szkół poprawczych, zmienny program
9.	Pajdocentryczna pedagogika Bogdana Suchodolskiego (1903–1992).
10.	Antypedagogika Hubertusa von Schoenebecka (ur. w 1947 r.).
11.	Przemoc w szkole.  Przemoc uczniów wobec nauczycieli a polityka władz oświatowych
12.	Czy można zwiększyć poziom kształcenia i wychowawczą rolę szkoły?
13.	Reformy w szkolnictwie polskim.
14.	Polityczna poprawność i edukacja.
15.	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1.	Jeden referat - 5 punktów. 2. Jeden sprawdzian - 15 punktów. 
2.	Obowiązkowa obecność na zajęciach. Max 3 nieusprawiedliwione nieobecności. Ponadwymiarowe nieobecności wymagają odrębnego zaliczenia (pisemnego lub ustnego).  
3.	Ponadto dodatkowe punkty: wszystkie obecności – 3 punkty; tylko jedna nieobecność – 2 punkty; dwie  nieobecności – 1 punkt
Ocena za przedmiot
Ocena	Student, który zaliczył przedmiot (moduł) wie / umie / potrafi:
3.0	Uzyskał co najmniej 10,5 punktów i wykazał się obecnością na zajęciach
3.5	Uzyskał co najmniej 12,5 punktów i wykazał się obecnością na zajęciach
4.0	Uzyskał co najmniej 14,5  punktów i wykazał się obecnością na zajęciach
4.5	Uzyskał co najmniej 16,5  punktów i wykazał się obecnością na zajęciach
5.0	Uzyskał co najmniej 18,5  punktów i wykazał się obecnością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B. Wolniewicz, Z pedagogiki ogólnej, w: U. Schrade (red.), Dydaktyka szkoły wyższej. Wybrane problemy,  Warszawa 2010, s. 9-34.
2.	J. Zubelewicz, Filozoficzna analiza i krytyka pajdocentryzmu pedagogicznego, Warszawa 2008 (wybrane rozdziały).
3.	J. Zubelewicz, Przyczyny przemocy uczniów wobec nauczycieli. Akademicka pedagogika a pedagogika Herbarta i Wolniewicza, [w:] Wychowanie i kształcenie w systemach politycznych, Wyd. Salezjańskie, Warszawa 2012, s. 185-211.
4.	Jakich kluczowych kompetencji potrzebują Polacy w XXI wieku?, [w:] JAKI ROZWÓJ, JAKA EDUKACJA W XXI WIEKU? Czyli WIELKIE PRZEWARTOŚCIOWANIE 5.11.2011 r., Politechnika Warszawska, VI Kongres Obywatelski http://www.pfo.net.pl/  http://www.kongresobywatelski.pl/kompetencje-polakow/jakich-kluczowych-kompetencji-potrzebuja-polacy-w-xxi-wieku/461-jakich-kluczowych-kompetencji-potrzebuja-polacy-w-xxi-wieku. 
Literatura uzupełniająca:
1.	M. Sabat („Forum Obywatelskiego Rozwoju”), Jakimi kompetencjami Polacy mogą zwyciężać w XXI wieku? ,  [w:]: Kompetencje dla rozwoju. Głos polskich think tanków, „Wolność i Solidarność” 2011, nr 37, s. 43-47, http://www.kongresobywatelski.pl/images/stories/ksiazki/pdf/wis-37.pdf.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W_SP01: </w:t>
      </w:r>
    </w:p>
    <w:p>
      <w:pPr/>
      <w:r>
        <w:rPr/>
        <w:t xml:space="preserve">ma rozszerzoną wiedzę w zakresie nauk pedagogicznych, ich miejscu w systemie nauk i relacjach do innych nauk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W_SP02: </w:t>
      </w:r>
    </w:p>
    <w:p>
      <w:pPr/>
      <w:r>
        <w:rPr/>
        <w:t xml:space="preserve">ma rozszerzoną wiedzę o człowieku jako twórcy nauk pedagogicznych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W_SP03: </w:t>
      </w:r>
    </w:p>
    <w:p>
      <w:pPr/>
      <w:r>
        <w:rPr/>
        <w:t xml:space="preserve">ma pogłębioną wiedzę o instytucji szkoły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U_SP01: </w:t>
      </w:r>
    </w:p>
    <w:p>
      <w:pPr/>
      <w:r>
        <w:rPr/>
        <w:t xml:space="preserve">potrafi prawidłowo interpretować zjawiska w zakresie edukacji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K_SP01: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2026-01-13T08:49:15+01:00</dcterms:created>
  <dcterms:modified xsi:type="dcterms:W3CDTF">2026-01-13T08:49:15+01:00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