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Obliczeniowa mechanika płynów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Łukasz Makowski, dr inż. Leszek Rudniak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IC.MK212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 60
2. Godziny kontaktowe z nauczycielem akademickim w ramach konsultacji 10
3. Godziny kontaktowe z nauczycielem akademickim w ramach zaliczeń i egzaminów 5
4. Przygotowanie do zajęć (studiowanie literatury, odrabianie prac domowych itp.) 15
5. Zbieranie informacji, opracowanie wyników 5
6. Przygotowanie sprawozdania, prezentacji, raportu, dyskusji 30
7. Nauka samodzielna – przygotowanie do zaliczenia/kolokwium/egzaminu 20
Sumaryczne obciążenie studenta pracą 145 godz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Zdany egzamin z Mechaniki Płynów (IC.MK112).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Nabycie wiedzy na temat obliczeniowych analiz przepływów.
2.Nabycie umiejętności związanych z wykorzystaniem kodu numerycznego do symulacji prostych procesów inżynierii chemicznej i procesowej
3.Uzyskanie przez studenta podstawowej wiedzy z zakresu numerycznej symulacji transportu pędu, energii i masy oraz praktycznego rozwiązania w/w zagadnień z wykorzystaniem solvera CFD.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Wykład
1. Wprowadzenie - zalety stosowania analiz CFD, CFD jako narzędzie projektowe, obszary zastosowań CFD w inżynierii chemicznej i procesowej.
2. Pakiety komercyjne CFD: typy pakietów, cechy charakterystyczne i użytkowe, wymagania hardware’owe, przewidywane kierunki rozwoju.
3. Numeryczne metody rozwiązywania równań bilansu transportu, Solvery bazujące na metodzie objętości skończonej. 
4. Podstawowe etapy procesu analizy numerycznej – konstruowanie siatek numerycznych, warunki brzegowe, rozwiązania numeryczne, błędy dyskretyzacji, błędy użytkownika, interpretacja wyników obliczeń.
5. Modele szczegółowe CFD: przepływy burzliwe, płyny nienewtonowske, media porowate, przepływy płynów dwufazowych, przepływ płynów z jednoczesną reakcją chemiczną, promieniowanie.
6. Prezentacja wybranych zastosowań CFD w procesach inżynierii chemicznej: filtracja, krystalizacja, mieszanie, mikro- i nano-procesy, pompy, precypitacja, reaktory chemiczne i biochemiczne, suszenie, symulacje wielkowirowe, układy ciecz-ciecz i ciecz-ciało stałe, układy gaz-ciało stałe, układy gaz-ciecz, wymienniki ciepła.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
Laboratorium:  zaliczenie odbywa się na podstawie złożonego projektu oraz kolokwium projektowego (x2).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
1. J. H. Ferziger, M. Perić, Computational methods for fluid dynamics, 1996.
2. J. D. Anderson, Computational fluid dynamics, 1995.
2. Z. Jaworski, Numeryczna mechanika płynów w inżynierii chemicznej i procesowej, 2005.
Uzupełniająca:
1. T. J. Chung, Computational fluid dynamics, 2002.
2. W. Prosnak, Wprowadzenie do numerycznej mechaniki płynów, 1993.
3. C. A. J. Fletcher, Computational techniques for fluid dynamics,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Student rozszerza swoją wiedzę o praktyczne zastosowania metod rozwiązywania równań
różniczkowych. Umie prawidłowo zdefiniować warunki brzegowe i początkowe tych równań.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zaliczenie projektów i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Student potrafi symulować przebieg wybranych procesów inżynierii chemicznej i procesowej, w tym zjawisk przenoszenia pędu, masy i energii) z wykorzystaniem obliczeniowej mechaniki płynów.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zaliczenie projektów i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Student potrafi formułować zasady budowy modeli numerycznych na potrzeby wspomagania
prac inżynierskich w aplikacjach inżynierii chemicznej i procesowej.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zaliczenie projektów i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Student potrafi wykorzystać obliczeniową mechanikę płynów do modelowania pracy
reaktorów chemicznych i biochemicznych. Zapoznał się z prawidłową walidacją i weryfikacją
rezultatów obliczeń numerycznych.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zaliczenie projektów i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KS1: </w:t>
      </w:r>
    </w:p>
    <w:p>
      <w:pPr/>
      <w:r>
        <w:rPr/>
        <w:t xml:space="preserve">Student posiada umiejętność pracy w grupie, wymiany poglądów oraz rozdzielania zadań
dotyczących wspólnego projektu. Posiada również świadomość odpowiedzialności za pracę
własną oraz za zbiorowo realizowane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zaliczenie projektów i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2026-07-02T06:41:11+02:00</dcterms:created>
  <dcterms:modified xsi:type="dcterms:W3CDTF">2026-07-02T06:41:11+02:00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