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
Ćwiczenia --30h
Wykonanie w czasie poza zajęciami ćwiczeń - 20h
Wykonanie projektu -20h
Przygotowanie do zajęć,  klasówek  i egzaminu   - 40h
Udział w konsultacjach, przeciętnie - 10h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 ECTS w tym
Wykład - 30h
Ćwiczenia --30h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GK.SIK213_W1: </w:t>
      </w:r>
    </w:p>
    <w:p>
      <w:pPr/>
      <w:r>
        <w:rPr/>
        <w:t xml:space="preserve">Zna jednostki miar: Kątowych, liniowych, powierzchni stosowane w geodezji.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GK.SIK213_W2: </w:t>
      </w:r>
    </w:p>
    <w:p>
      <w:pPr/>
      <w:r>
        <w:rPr/>
        <w:t xml:space="preserve">Zna geodezyjny system odniesień przestrzennych - dotyczący współrzędnych prostokątnych płaskich.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GK.SIK213_W3: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GK.SIK213_W4 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GK.SIK213_W5: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GK.SIK213_W6: </w:t>
      </w:r>
    </w:p>
    <w:p>
      <w:pPr/>
      <w:r>
        <w:rPr/>
        <w:t xml:space="preserve">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 SIK213_W7: </w:t>
      </w:r>
    </w:p>
    <w:p>
      <w:pPr/>
      <w:r>
        <w:rPr/>
        <w:t xml:space="preserve">Zna przepisy (instrukcje techniczne )związane z pomiarami sytuacyjno- wysokościowymi.
[EN]
GKSIK127W_07
[PL] Zna przepisy (instrukcje techniczne )związane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GIK.SIK213_W8: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GK.SIK213_U1: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GK.SIK213_U2: </w:t>
      </w:r>
    </w:p>
    <w:p>
      <w:pPr/>
      <w:r>
        <w:rPr/>
        <w:t xml:space="preserve">Potrafi wykonać obliczenia konstrukcji geodezyjnych w układzie współrzędnych prostokątnych płaskich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T1A_U08, T1A_U09, T1A_U13, T1A_U15, T1A_U14,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GK.SIK213_K1: </w:t>
      </w:r>
    </w:p>
    <w:p>
      <w:pPr/>
      <w:r>
        <w:rPr/>
        <w:t xml:space="preserve">Potrafi współpracować i pracować w grupie, kierować zespołem
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GK.SIK213_K2: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2024-05-06T01:45:07+02:00</dcterms:created>
  <dcterms:modified xsi:type="dcterms:W3CDTF">2024-05-06T01:45:07+02:00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