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elementarną wiedzą z zakresu baz danych oraz zasad tworzenia poprawnych struktur baz danych, w zakresie niezbędnym do rozpoczęcia pracy w środowisku systemów informacji przestrzennej. Celem przedmiotu jest również zapoznanie z wybranymi systemami zarządzania bazami danych (aplikacjami), zarówno komercyjnymi jak i dostępnymi na licencjach nieodpłatnych.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 baz danych. Baza danych a system zarządzania bazą danych. Podstawy modelu relacyjnego baz danych (normalizacja relacji, klucze główne i obce, związki 1:1,1:N, N:M, więzy integralności, indeksowanie). Podstawy modelu obiektowego baz danych. Wprowadzenie do  metodyki projektowania baz danych i systemów informatycznych (w tym elementy języka UML). Podstawy języka zapytań SQL. Przegląd oprogramowania do zarządzania bazami danych (komercyjne i open source). Bezpieczeństwo w systemach baz danych. Specyfika zarządzania danymi przestrzennymi – wybrane informacje na temat zarządzania danymi przestrzennymi i modeli danych przestrzennych.
Ćwiczenia:
Nauka wybranego systemu zarządzania bazą danych (MS Access lub Oracle). Ćwiczenia w zakresie praktycznego użycia języka SQL w środowisku wybranego systemu zarządzania bazą danych. Projekt i realizacja bazy danych (koncepcja, model pojęciowy, model logiczny, implementacja – założenie struktury, wprowadzenie przykładowych danych, wyszukiwanie danych, opracowanie dokumentacji).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Dwa kolokwia z teorii baz danych, w tym języka SQL.
Zaliczenie ćwiczeń: 
1) Test komputerowy z umiejętności wykorzystania języka SQL
2) Dostarczenie dokumentacji opracowanego systemu oraz  prototypu wykonanej bazy danych.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GK.SIOB301_W01: </w:t>
      </w:r>
    </w:p>
    <w:p>
      <w:pPr/>
      <w:r>
        <w:rPr/>
        <w:t xml:space="preserve">posiada elementarną wiedzę o relacyjnym i obiektowym modelu baz danych, wybranym języku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GK.SIOB301_W02: </w:t>
      </w:r>
    </w:p>
    <w:p>
      <w:pPr/>
      <w:r>
        <w:rPr/>
        <w:t xml:space="preserve">posiada wiedzę na temat  architektury i funkcji systemów/aplikacji zarządzania bazami danych oraz orientuje się w dostępnym na rynku oprogramowaniu do budowy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GK.SIOB301_W03: </w:t>
      </w:r>
    </w:p>
    <w:p>
      <w:pPr/>
      <w:r>
        <w:rPr/>
        <w:t xml:space="preserve">zna podstawowe zasady wykorzystania technologii baz danych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GK.SIOB301_U01: </w:t>
      </w:r>
    </w:p>
    <w:p>
      <w:pPr/>
      <w:r>
        <w:rPr/>
        <w:t xml:space="preserve">potrafi wykonać opracować model pojęciowy i logiczny prostej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GK.SIOB301_U02: </w:t>
      </w:r>
    </w:p>
    <w:p>
      <w:pPr/>
      <w:r>
        <w:rPr/>
        <w:t xml:space="preserve">potrafi sprawnie korzystać w podstawowym zakresie z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umiejętności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GK.SIOB301_U03: </w:t>
      </w:r>
    </w:p>
    <w:p>
      <w:pPr/>
      <w:r>
        <w:rPr/>
        <w:t xml:space="preserve">potrafi obsługiwać co najmniej dwa wybrane systemy zarządzania bazą danych,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GK.SIOB301_K01: </w:t>
      </w:r>
    </w:p>
    <w:p>
      <w:pPr/>
      <w:r>
        <w:rPr/>
        <w:t xml:space="preserve">ma świadomość ważności i rozumie znaczenie wpływu poprawnej konstrukcji bazy danych  na funkcjonowanie systemu informacyjnego (w szczególności geoinformacyjnego)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2026-05-30T07:00:34+02:00</dcterms:created>
  <dcterms:modified xsi:type="dcterms:W3CDTF">2026-05-30T07:00:34+02:00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