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- 15 godzin 
b) konsultacje dotyczące treści wykładów - 2 godziny
c) obecność na egzaminie - 2 godziny
d) obecność na zajęciach projektowych - 30 godzin
e) konsultacje dotyczące zajęć projektowych - 3 godziny
2. Praca własna studenta – 73 godzin, w tym: 
a) zapoznanie się ze wskazaną literaturą - 5 godzin
b) przygotowanie się do egzaminu - 13 godzin
c) przygotowanie do zajęć projektowych - 27 godzin
d) przygotowanie raportów/projektów zaliczających - 28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- 15 godzin 
b) konsultacje dotyczące treści wykładów - 2 godziny
c) obecność na egzaminie - 2 godziny
d) obecność na zajęciach projektowych - 30 godzin
e) konsultacje dotyczące zajęć projektowych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- 88 godzin, w tym: 
a) obecność na zajęciach projektowych - 30 godzin
b) konsultacje dotyczące zajęć projektowych - 3 godziny
c) przygotowanie do zajęć projektowych - 27 godzin
d) przygotowanie raportów/projektów zaliczających - 28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"Systemy Informacji Przestrzennej" jest ukierunkowany na przybliżenie zagadnień związanych z podstawami teoretycznymi SIP, organizacją i funkcjonowaniem SIP w Polsce. W ramach zajęć projektowych uczestnicy nabędą umiejętności projektowania baz danych przestrzennych z wykorzystaniem narzędzi SIP. </w:t>
      </w:r>
    </w:p>
    <w:p>
      <w:pPr>
        <w:keepNext w:val="1"/>
        <w:spacing w:after="10"/>
      </w:pPr>
      <w:r>
        <w:rPr>
          <w:b/>
          <w:bCs/>
        </w:rPr>
        <w:t xml:space="preserve">Treści kształcenia: </w:t>
      </w:r>
    </w:p>
    <w:p>
      <w:pPr>
        <w:spacing w:before="20" w:after="190"/>
      </w:pPr>
      <w:r>
        <w:rPr/>
        <w:t xml:space="preserve">WYKŁAD: 
W ramach wykładu omawiane są podstawowe pojęcia z zakresu SIP i baz danych przestrzennych. Informacja jako wartość dodana, wytworzona przez SIP. Ewolucja definicji i zakresu pojęciowego SIP, etapy rozwoju, historia SIP, korzenie zawodowe, uproszczone rozumienie SIP. GIS, a SIP w kontekście polskim. Części składowe SIP. Znaczenie analiz przestrzennych i modelowania. Źródła danych dla SIP: mapy topograficzne, zdjęcia lotnicze i satelitarne, referencyjne bazy danych przestrzennych, dane archiwalne. Przykłady wykorzystania SIP w planowaniu przestrzennym i zarządzaniu kryzysowym.
Podstawowe technologie SIP użyteczne w gospodarce przestrzennej. Udostępnianie danych przestrzennych w sieci Internet / Intranet. Rola i możliwości Internetu i infrastruktury danych przestrzennych.
ĆWICZENIA PROJ.:
Praktyczna realizacja wybranego zagadnienia z wykorzystaniem oprogramowania SIP. Analiza i wybór danych do realizacji projektu. Realizacja poszczególnych etapów projektu z wykorzystaniem wybranych danych w postaci baz danych przestrzennych, zdjęć satelitarnych, map topograficznych oraz danych środowiskowych.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2. Białousz S., 2013. Informacja przestrzenna dla samorządów terytorialnych. Oficyna Wydawnicza Politechniki Warszawskiej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7. Bielecka E., 2005. Systemy informacji geograficznej. Teoria i zastosowania. Wydawnictwo PJWSTK
8. Olszewski R., Gotlib G., Iwaniak; 2008; GIS. Obszary zastosowań. PWN
9. Gotlib D., Iwaniak A., Olszewski R., 2007, GIS. Obszary zastosowań. Wyd. Nauk. PWN, Warszawa
10. Myrda, G., 1997. GIS czyli mapa w komputerze. Helion,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GP.SIK428_W1: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GP.SIK428_W2: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GP.SIK428_W3: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GP.SIK428_W4: </w:t>
      </w:r>
    </w:p>
    <w:p>
      <w:pPr/>
      <w:r>
        <w:rPr/>
        <w:t xml:space="preserve">ma podstawową wiedzę na temat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GP.SIK428_U1: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GP.SIK428_U2: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GP.SIK428_K1: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2024-05-02T13:26:05+02:00</dcterms:created>
  <dcterms:modified xsi:type="dcterms:W3CDTF">2024-05-02T13:26:05+02:00</dcterms:modified>
</cp:coreProperties>
</file>

<file path=docProps/custom.xml><?xml version="1.0" encoding="utf-8"?>
<Properties xmlns="http://schemas.openxmlformats.org/officeDocument/2006/custom-properties" xmlns:vt="http://schemas.openxmlformats.org/officeDocument/2006/docPropsVTypes"/>
</file>