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lotnicza i satelitarna w wybranych zastosowaniach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48h, w tym: 
obecność na wykładach:			        30h, 
obecność na zajęciach w laboratorium:	15h
udział w konsultacjach	                          3h
przygotowanie do zajęć laboratoryjnych:	10h
przygotowanie sprawozdań z ćwiczeń:	10h
przygotowanie do sprawdzianów z wykładów 
i obecność na nich:		  	                15h
Razem nakład pracy studenta:		        83h = 3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30h, 
obecność na zajęciach w laboratorium:	15h
udział w konsultacjach	                          3h
Razem nakład pracy studenta:		        48h =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laboratoryjnych: 10h
przygotowanie sprawozdań z ćwiczeń: 10h
Razem nakład pracy studenta: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praktyczne w zakresie głównych fotogrametrycznych technologii pomiarowych: zasilanie baz danych topograficznych, orientacja przestrzenna zobrazowań lotniczych i satelitranych, tworzenie modeli wysokościowych i modeli 3D, tworzenie cyfrowych ortofotomap.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nabycie praktycznych umiejętności w zakresie podstawowych zastosowań głównych fotogrametrycznych technologii pomiarowych lotniczych i satelitarnych w wybranych dziedzinach gospodarki m.in.: rolnictwie, leśnictwie, archeologii, urbanistyce, obronności kraju.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Wykorzystanie danych fotogrametrycznych w tworzeniu map zagrożenia i ryzyka powodziowego. Projekt ISOK. 
2. Efektywne wykorzystanie danych fotogrametrycznych w modelowaniu hydraulicznym.
3. Rola fotogrametrii lotniczej i satelitarnej w tworzeniu opracowań topograficznych.
4. Wykorzystanie fotogrametrii w zasilaniu BDOT.
5. Produkty fotogrametrii lotniczej i satelitarnej w rolnictwie.
6. Udział fotogrametrii lotniczej i satelitarnej w LPIS.
7. Produkty fotogrametrii lotniczej i satelitarnej w leśnictwie i ochronie przyrody.
8. Fotogrametria lotnicza niskiego pułapu.
9. Rola fotogrametrii w wybranych zadaniach geodezyjnych - modernizacja EGiB metodami fotogrametrycznymi.
10. Produkty fotogrametrii lotniczej i satelitarnej w archeologii.
11. Fotogrametria lotnicza i satelitarna w  urbanistyce i planowaniu przestrzennym.
12. Wykorzystanie wieloczasowych danych fotogrametrycznych z pułapu lotniczego i satelitarnego. Wykorzystanie zdjęć archiwalnych w ekspertyzach sądowych.
13. Dane lotnicze i satelitarne w zastosowaniach militarnych.
Ćwiczenia:
1. Wprowadzenie do ćwiczeń. 
2. Wykonanie 2 wybranych projektów z zakresu wykorzystania danych z pułapu lotniczego i satelitarnego w wybranych zastosowaniach, wśród których do wyboru jest:
- Wykorzystanie danych z pułapu lotniczego i satelitarnego w ocenie stanu, inwentaryzacji drzewostanów w tym m.in. detekcja drzew z danych ALS w ArcGIS, szacowanie ilości biomasy, ocena drzewostanów z wykorzystaniem danych ALS i wskaźników roślinności (NDVI, EVI, GRVI, NDWI) ze zdjęć lotniczych oraz satelitarnych, 
- Wykorzystania modelowania 3D budynków w wybranych zagadnieniach np. analizy oceny potencjału solarnego budynków, analizy nasłonecznienia, zaawansowane analizy widoczności 3D etc.,
- Wykorzystanie danych z fotogrametrycznych (zdjęcia lotnicze, ALS, dane z UAV) w archeologii – detekcja obiektów, automatyczna wektoryzacja, tworzenie dokumentacji
- Opracowanie bloku zdjęć z UAV i wykorzystanie pozyskanych z nich produktów fotogrametrycznych w wybranym celu.
3. 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Fotogrametria. PWN, 2014.
2.	Kurczyński: Lotnicze i satelitarne obrazowanie Ziemi. Oficyna Wydawnicza PW. 2006.
3.	Butowtt, Kaczyński: Fotogrametria. WAT, 2010.
4.	Kraus K.: Photogrammetry. Geometry from Images and Laser Scans (Second Edition). Walter de Gruyter. Berlin, New York,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GK.SMS350_W1: </w:t>
      </w:r>
    </w:p>
    <w:p>
      <w:pPr/>
      <w:r>
        <w:rPr/>
        <w:t xml:space="preserve">Ma widzę z zakresu podstaw fotogrametrii lotniczej i satelitarnej  oraz  wiedzę na temat zastosowań fotogrametrii, w tym wiedzę w zakresie wykorzystania metod i technologii fotogrametrycznych do pozyskiwania danych do budowy baz danych topograficznych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GK.SMS350_W2: </w:t>
      </w:r>
    </w:p>
    <w:p>
      <w:pPr/>
      <w:r>
        <w:rPr/>
        <w:t xml:space="preserve">zna  i potrafi stosować w praktyce techniki i technologi fotogrametryczne, a w szczególności zna zasady tworzenia map obrazowych, map wektorowych i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GK.SMS350_U1: </w:t>
      </w:r>
    </w:p>
    <w:p>
      <w:pPr/>
      <w:r>
        <w:rPr/>
        <w:t xml:space="preserve">potrafi  zasilać danymi fotogrametrycznymi bazy danych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GK.SMS350_U2: </w:t>
      </w:r>
    </w:p>
    <w:p>
      <w:pPr/>
      <w:r>
        <w:rPr/>
        <w:t xml:space="preserve">posiada umiejętność doboru narzędzi fotogrametrycznych do przetwarzania danych ALS.Zna podstawy pozyskiwania danych z wykorzystaniem skaningu laserowego, oraz potrafi wykonywać opracowania modeli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T2A_U07, T2A_U14, T2A_U16, T2A_U19, T2A_U15,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GK.SMS350_U3: </w:t>
      </w:r>
    </w:p>
    <w:p>
      <w:pPr/>
      <w:r>
        <w:rPr/>
        <w:t xml:space="preserve">umie integrować typowe produkty fotogrametryczne i prowadzić na nich analizy przestrzenne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GK.SMS350_K1: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GK.SMS350_K2: </w:t>
      </w:r>
    </w:p>
    <w:p>
      <w:pPr/>
      <w:r>
        <w:rPr/>
        <w:t xml:space="preserve">potrafi  współpracować z przedstawicielami innych branż w celu szerszego wdrażania produktów fotogrametrycznych,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sprawozdań.Praca w zespołach dwuosobowych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2024-05-04T10:32:20+02:00</dcterms:created>
  <dcterms:modified xsi:type="dcterms:W3CDTF">2024-05-04T10:32:20+02:00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