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morska i batymetria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Kujawa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GK.SMS354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 godziny, w tym:
a) przygotowanie do zajęć - 2 godziny,
b) zajęcia laboratoryjne nt. hydrograficzno-nawigacyjnego  zabezpieczenia żeglugi morskiej  - 4 godziny,
c) prace hydrograficzne na morzu - ćwiczenia praktyczne w morzu na okręcie hydrograficznym RP - 8 godzin,
d) zapoznanie się z zakresem prac Biura Hydrografii Marynarki Wojennej - 4 godziny.
e) zajęcia fakultatywne: Wizyta na Wydziale Nawigacji Akademii Morskiej w Gdyni (symulator mostka) - 4 godziny.
Praca własna studenta- 5 godzin, w tym:
a) przygotowanie sprawozdania - 5 godzin. 
RAZEM: 27 godzin - 1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0,9 punktu ECTS - liczba godzin kontaktowych - 22 godziny, w tym:
a) przygotowanie do zajęć - 2 godziny,
b) zajęcia laboratoryjne nt. hydrograficzno-nawigacyjnego  zabezpieczenia żeglugi morskiej  - 4 godziny,
c) prace hydrograficzne na morzu - ćwiczenia praktyczne w morzu na okręcie hydrograficznym RP - 8 godzin,
d) zapoznanie się z zakresem prac Biura Hydrografii Marynarki Wojennej - 4 godziny.
e) zajęcia fakultatywne: Wizyta na Wydziale Nawigacji Akademii Morskiej w Gdyni (symulator mostka) - 4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0,8 punktu ECTS - liczba godzin kontaktowych - 22 godziny, w tym:
a) zajęcia laboratoryjne nt. hydrograficzno-nawigacyjnego  zabezpieczenia żeglugi morskiej  - 4 godziny,
b) prace hydrograficzne na morzu - ćwiczenia praktyczne w morzu na okręcie hydrograficznym RP - 8 godzin,
c) zapoznanie się z zakresem prac Biura Hydrografii Marynarki Wojennej - 4 godziny.
d) zajęcia fakultatywne: Wizyta na Wydziale Nawigacji Akademii Morskiej w Gdyni (symulator mostka) - 4 godziny.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ze specyfiką praktycznych prac geodezyjnych na morzu w tym nawigacji morskiej.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Hydrograficzno-nawigacyjne  aspekty żeglugi morskiej
Prace hydrograficzne na morzu - ćwiczenia praktyczne w morzu na okręcie hydrograficznym RP
Zapoznanie się z zakresem prac Biura Hydrografii Marynarki Wojennej
Wizyta na Wydziale Nawigacji Akademii Morskiej w Gdyni (symulator mostka)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pisemne uczestników dotyczące zrealizowanych prac na okręcie hydrograficznym.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Dera Jerzy (2003). „Fizyka morza”, PWN,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GK.SMS354_W1: </w:t>
      </w:r>
    </w:p>
    <w:p>
      <w:pPr/>
      <w:r>
        <w:rPr/>
        <w:t xml:space="preserve">Zapoznanie się z zakresem zadań hydrograficznych i sposobami ich realizacji.
Poznanie podstawowych narzędzi nawigacji morskiej i jej prowadzenia.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T2A_W02</w:t>
      </w:r>
    </w:p>
    <w:p>
      <w:pPr>
        <w:keepNext w:val="1"/>
        <w:spacing w:after="10"/>
      </w:pPr>
      <w:r>
        <w:rPr>
          <w:b/>
          <w:bCs/>
        </w:rPr>
        <w:t xml:space="preserve">Efekt GK.SMS354_W2: </w:t>
      </w:r>
    </w:p>
    <w:p>
      <w:pPr/>
      <w:r>
        <w:rPr/>
        <w:t xml:space="preserve">Zna metody nawigacji morskiej i narzedzia hydrografii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GK.SMS354_U1: </w:t>
      </w:r>
    </w:p>
    <w:p>
      <w:pPr/>
      <w:r>
        <w:rPr/>
        <w:t xml:space="preserve">Elementarne nawigowania jednostką pływjącą (rejs + symulator mostka).
Podstawy hydrografii morskiej (echosonda, sonar, zasolenie wody, przejrzystość itp)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K_U08, K_U09, K_U12,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T2A_U04, T2A_U05, T2A_U12, T2A_U17, T2A_U18, T2A_U09, T2A_U10, T2A_U05,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GK.SMS354_K1: </w:t>
      </w:r>
    </w:p>
    <w:p>
      <w:pPr/>
      <w:r>
        <w:rPr/>
        <w:t xml:space="preserve">świadomość roli hydrografii i nawigacji w działalności i bezpieczeństwa ludzi na morzu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2024-05-02T05:31:05+02:00</dcterms:created>
  <dcterms:modified xsi:type="dcterms:W3CDTF">2024-05-02T05:31:05+02:00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